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widowControl w:val="0"/>
        <w:shd w:val="clear" w:color="auto" w:fill="auto"/>
        <w:bidi w:val="0"/>
        <w:spacing w:before="0" w:line="240" w:lineRule="auto"/>
        <w:ind w:left="0" w:right="0" w:firstLine="0"/>
        <w:jc w:val="center"/>
        <w:rPr>
          <w:rFonts w:hint="default" w:ascii="Times New Roman" w:hAnsi="Times New Roman" w:eastAsia="宋体" w:cs="Times New Roman"/>
          <w:color w:val="000000"/>
          <w:spacing w:val="0"/>
          <w:w w:val="100"/>
          <w:position w:val="0"/>
          <w:sz w:val="24"/>
          <w:szCs w:val="24"/>
          <w:lang w:val="en-US" w:eastAsia="en-US" w:bidi="en-US"/>
        </w:rPr>
      </w:pPr>
      <w:bookmarkStart w:id="0" w:name="bookmark1"/>
      <w:bookmarkStart w:id="1" w:name="bookmark2"/>
      <w:bookmarkStart w:id="2" w:name="bookmark0"/>
      <w:r>
        <w:rPr>
          <w:rFonts w:hint="default" w:ascii="Times New Roman" w:hAnsi="Times New Roman" w:eastAsia="宋体" w:cs="Times New Roman"/>
          <w:color w:val="000000"/>
          <w:spacing w:val="0"/>
          <w:w w:val="100"/>
          <w:position w:val="0"/>
          <w:sz w:val="24"/>
          <w:szCs w:val="24"/>
          <w:lang w:val="en-US" w:eastAsia="en-US" w:bidi="en-US"/>
        </w:rPr>
        <w:t>China National Nonmetallic Mineral Products Quality Inspection Test Center</w:t>
      </w:r>
      <w:r>
        <w:rPr>
          <w:rFonts w:hint="default" w:ascii="Times New Roman" w:hAnsi="Times New Roman" w:eastAsia="宋体" w:cs="Times New Roman"/>
          <w:color w:val="000000"/>
          <w:spacing w:val="0"/>
          <w:w w:val="100"/>
          <w:position w:val="0"/>
          <w:sz w:val="24"/>
          <w:szCs w:val="24"/>
          <w:lang w:val="en-US" w:eastAsia="en-US" w:bidi="en-US"/>
        </w:rPr>
        <w:br w:type="textWrapping"/>
      </w:r>
      <w:r>
        <w:rPr>
          <w:rFonts w:hint="eastAsia" w:eastAsia="宋体" w:cs="Times New Roman"/>
          <w:color w:val="000000"/>
          <w:spacing w:val="0"/>
          <w:w w:val="100"/>
          <w:position w:val="0"/>
          <w:sz w:val="24"/>
          <w:szCs w:val="24"/>
          <w:lang w:val="en-US" w:eastAsia="zh-CN" w:bidi="en-US"/>
        </w:rPr>
        <w:t>C</w:t>
      </w:r>
      <w:r>
        <w:rPr>
          <w:rFonts w:hint="default" w:ascii="Times New Roman" w:hAnsi="Times New Roman" w:eastAsia="宋体" w:cs="Times New Roman"/>
          <w:color w:val="000000"/>
          <w:spacing w:val="0"/>
          <w:w w:val="100"/>
          <w:position w:val="0"/>
          <w:sz w:val="24"/>
          <w:szCs w:val="24"/>
          <w:lang w:val="en-US" w:eastAsia="en-US" w:bidi="en-US"/>
        </w:rPr>
        <w:t>onsignation Test</w:t>
      </w:r>
      <w:r>
        <w:rPr>
          <w:rFonts w:hint="default" w:ascii="Times New Roman" w:hAnsi="Times New Roman" w:eastAsia="宋体" w:cs="Times New Roman"/>
          <w:color w:val="000000"/>
          <w:spacing w:val="0"/>
          <w:w w:val="100"/>
          <w:position w:val="0"/>
          <w:sz w:val="24"/>
          <w:szCs w:val="24"/>
          <w:lang w:val="en-US" w:eastAsia="zh-CN" w:bidi="en-US"/>
        </w:rPr>
        <w:t xml:space="preserve"> Ag</w:t>
      </w:r>
      <w:r>
        <w:rPr>
          <w:rFonts w:hint="default" w:ascii="Times New Roman" w:hAnsi="Times New Roman" w:eastAsia="宋体" w:cs="Times New Roman"/>
          <w:color w:val="000000"/>
          <w:spacing w:val="0"/>
          <w:w w:val="100"/>
          <w:position w:val="0"/>
          <w:sz w:val="24"/>
          <w:szCs w:val="24"/>
          <w:lang w:val="en-US" w:eastAsia="en-US" w:bidi="en-US"/>
        </w:rPr>
        <w:t>reement</w:t>
      </w:r>
      <w:bookmarkEnd w:id="0"/>
      <w:bookmarkEnd w:id="1"/>
      <w:bookmarkEnd w:id="2"/>
    </w:p>
    <w:tbl>
      <w:tblPr>
        <w:tblStyle w:val="3"/>
        <w:tblW w:w="9792" w:type="dxa"/>
        <w:jc w:val="center"/>
        <w:tblLayout w:type="fixed"/>
        <w:tblCellMar>
          <w:top w:w="0" w:type="dxa"/>
          <w:left w:w="10" w:type="dxa"/>
          <w:bottom w:w="0" w:type="dxa"/>
          <w:right w:w="10" w:type="dxa"/>
        </w:tblCellMar>
      </w:tblPr>
      <w:tblGrid>
        <w:gridCol w:w="1200"/>
        <w:gridCol w:w="1013"/>
        <w:gridCol w:w="413"/>
        <w:gridCol w:w="802"/>
        <w:gridCol w:w="294"/>
        <w:gridCol w:w="746"/>
        <w:gridCol w:w="946"/>
        <w:gridCol w:w="1527"/>
        <w:gridCol w:w="115"/>
        <w:gridCol w:w="1061"/>
        <w:gridCol w:w="324"/>
        <w:gridCol w:w="1351"/>
      </w:tblGrid>
      <w:tr>
        <w:tblPrEx>
          <w:tblCellMar>
            <w:top w:w="0" w:type="dxa"/>
            <w:left w:w="10" w:type="dxa"/>
            <w:bottom w:w="0" w:type="dxa"/>
            <w:right w:w="10" w:type="dxa"/>
          </w:tblCellMar>
        </w:tblPrEx>
        <w:trPr>
          <w:trHeight w:val="967" w:hRule="exact"/>
          <w:jc w:val="center"/>
        </w:trPr>
        <w:tc>
          <w:tcPr>
            <w:tcW w:w="1200" w:type="dxa"/>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2140" w:after="0" w:line="314" w:lineRule="exact"/>
              <w:ind w:left="170" w:right="0" w:hanging="210" w:hangingChars="10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en-US" w:bidi="en-US"/>
              </w:rPr>
              <w:t xml:space="preserve">Customers fill </w:t>
            </w:r>
            <w:r>
              <w:rPr>
                <w:rFonts w:hint="eastAsia" w:ascii="Times New Roman" w:hAnsi="Times New Roman" w:cs="Times New Roman"/>
                <w:color w:val="000000"/>
                <w:spacing w:val="0"/>
                <w:w w:val="100"/>
                <w:position w:val="0"/>
                <w:sz w:val="21"/>
                <w:szCs w:val="21"/>
                <w:lang w:val="en-US" w:eastAsia="zh-CN" w:bidi="en-US"/>
              </w:rPr>
              <w:t>in</w:t>
            </w:r>
          </w:p>
        </w:tc>
        <w:tc>
          <w:tcPr>
            <w:tcW w:w="142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Product Name</w:t>
            </w:r>
          </w:p>
        </w:tc>
        <w:tc>
          <w:tcPr>
            <w:tcW w:w="109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both"/>
              <w:rPr>
                <w:rFonts w:hint="default" w:ascii="Times New Roman" w:hAnsi="Times New Roman" w:eastAsia="宋体" w:cs="Times New Roman"/>
                <w:sz w:val="21"/>
                <w:szCs w:val="21"/>
              </w:rPr>
            </w:pPr>
          </w:p>
        </w:tc>
        <w:tc>
          <w:tcPr>
            <w:tcW w:w="1692"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Spec.</w:t>
            </w:r>
          </w:p>
        </w:tc>
        <w:tc>
          <w:tcPr>
            <w:tcW w:w="1642"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c>
          <w:tcPr>
            <w:tcW w:w="1061"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Quantity</w:t>
            </w:r>
          </w:p>
        </w:tc>
        <w:tc>
          <w:tcPr>
            <w:tcW w:w="1675" w:type="dxa"/>
            <w:gridSpan w:val="2"/>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bidi w:val="0"/>
              <w:spacing w:before="0" w:after="0" w:line="313" w:lineRule="exact"/>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1046" w:hRule="exac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142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lang w:val="en-US" w:eastAsia="zh-CN"/>
              </w:rPr>
            </w:pPr>
            <w:r>
              <w:rPr>
                <w:rFonts w:hint="eastAsia" w:ascii="Times New Roman" w:hAnsi="Times New Roman" w:cs="Times New Roman"/>
                <w:color w:val="000000"/>
                <w:spacing w:val="0"/>
                <w:w w:val="100"/>
                <w:position w:val="0"/>
                <w:sz w:val="21"/>
                <w:szCs w:val="21"/>
                <w:lang w:val="en-US" w:eastAsia="zh-CN" w:bidi="en-US"/>
              </w:rPr>
              <w:t>Client</w:t>
            </w:r>
          </w:p>
        </w:tc>
        <w:tc>
          <w:tcPr>
            <w:tcW w:w="109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10" w:lineRule="exact"/>
              <w:ind w:left="0" w:right="0" w:firstLine="0"/>
              <w:jc w:val="center"/>
              <w:rPr>
                <w:rFonts w:hint="default" w:ascii="Times New Roman" w:hAnsi="Times New Roman" w:eastAsia="宋体" w:cs="Times New Roman"/>
                <w:sz w:val="21"/>
                <w:szCs w:val="21"/>
              </w:rPr>
            </w:pPr>
          </w:p>
        </w:tc>
        <w:tc>
          <w:tcPr>
            <w:tcW w:w="1692"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color w:val="000000"/>
                <w:spacing w:val="0"/>
                <w:w w:val="100"/>
                <w:position w:val="0"/>
                <w:sz w:val="21"/>
                <w:szCs w:val="21"/>
                <w:lang w:val="en-US" w:eastAsia="en-US" w:bidi="en-US"/>
              </w:rPr>
            </w:pPr>
            <w:r>
              <w:rPr>
                <w:rFonts w:hint="default" w:ascii="Times New Roman" w:hAnsi="Times New Roman" w:eastAsia="宋体" w:cs="Times New Roman"/>
                <w:color w:val="000000"/>
                <w:spacing w:val="0"/>
                <w:w w:val="100"/>
                <w:position w:val="0"/>
                <w:sz w:val="21"/>
                <w:szCs w:val="21"/>
                <w:lang w:val="en-US" w:eastAsia="en-US" w:bidi="en-US"/>
              </w:rPr>
              <w:t>Contact</w:t>
            </w:r>
          </w:p>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en-US" w:bidi="en-US"/>
              </w:rPr>
              <w:t>Person</w:t>
            </w:r>
            <w:r>
              <w:rPr>
                <w:rFonts w:hint="default" w:ascii="Times New Roman" w:hAnsi="Times New Roman" w:eastAsia="宋体" w:cs="Times New Roman"/>
                <w:color w:val="000000"/>
                <w:spacing w:val="0"/>
                <w:w w:val="100"/>
                <w:position w:val="0"/>
                <w:sz w:val="21"/>
                <w:szCs w:val="21"/>
                <w:lang w:val="en-US" w:eastAsia="zh-CN" w:bidi="en-US"/>
              </w:rPr>
              <w:t xml:space="preserve"> </w:t>
            </w:r>
          </w:p>
        </w:tc>
        <w:tc>
          <w:tcPr>
            <w:tcW w:w="1642"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c>
          <w:tcPr>
            <w:tcW w:w="1061"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color w:val="000000"/>
                <w:spacing w:val="0"/>
                <w:w w:val="100"/>
                <w:position w:val="0"/>
                <w:sz w:val="21"/>
                <w:szCs w:val="21"/>
                <w:lang w:val="en-US" w:eastAsia="zh-CN" w:bidi="en-US"/>
              </w:rPr>
            </w:pPr>
            <w:r>
              <w:rPr>
                <w:rFonts w:hint="eastAsia" w:ascii="Times New Roman" w:hAnsi="Times New Roman" w:cs="Times New Roman"/>
                <w:sz w:val="21"/>
                <w:szCs w:val="21"/>
                <w:lang w:val="en-US" w:eastAsia="zh-CN"/>
              </w:rPr>
              <w:t>Email</w:t>
            </w:r>
          </w:p>
        </w:tc>
        <w:tc>
          <w:tcPr>
            <w:tcW w:w="1675" w:type="dxa"/>
            <w:gridSpan w:val="2"/>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873" w:hRule="exac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142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Address</w:t>
            </w:r>
          </w:p>
        </w:tc>
        <w:tc>
          <w:tcPr>
            <w:tcW w:w="1096" w:type="dxa"/>
            <w:gridSpan w:val="2"/>
            <w:tcBorders>
              <w:top w:val="single" w:color="auto" w:sz="4" w:space="0"/>
              <w:left w:val="single" w:color="auto" w:sz="4" w:space="0"/>
            </w:tcBorders>
            <w:shd w:val="clear" w:color="auto" w:fill="FFFFFF"/>
            <w:vAlign w:val="bottom"/>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rPr>
            </w:pPr>
          </w:p>
        </w:tc>
        <w:tc>
          <w:tcPr>
            <w:tcW w:w="1692"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en-US" w:bidi="en-US"/>
              </w:rPr>
              <w:t>Tel</w:t>
            </w:r>
            <w:r>
              <w:rPr>
                <w:rFonts w:hint="default" w:ascii="Times New Roman" w:hAnsi="Times New Roman" w:eastAsia="宋体" w:cs="Times New Roman"/>
                <w:color w:val="000000"/>
                <w:spacing w:val="0"/>
                <w:w w:val="100"/>
                <w:position w:val="0"/>
                <w:sz w:val="21"/>
                <w:szCs w:val="21"/>
                <w:lang w:val="en-US" w:eastAsia="zh-CN" w:bidi="en-US"/>
              </w:rPr>
              <w:t>.</w:t>
            </w:r>
          </w:p>
        </w:tc>
        <w:tc>
          <w:tcPr>
            <w:tcW w:w="1642"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left"/>
              <w:rPr>
                <w:rFonts w:hint="default" w:ascii="Times New Roman" w:hAnsi="Times New Roman" w:eastAsia="宋体" w:cs="Times New Roman"/>
                <w:sz w:val="21"/>
                <w:szCs w:val="21"/>
              </w:rPr>
            </w:pPr>
          </w:p>
        </w:tc>
        <w:tc>
          <w:tcPr>
            <w:tcW w:w="1061"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en-US" w:bidi="en-US"/>
              </w:rPr>
              <w:t>Fax</w:t>
            </w:r>
            <w:r>
              <w:rPr>
                <w:rFonts w:hint="default" w:ascii="Times New Roman" w:hAnsi="Times New Roman" w:eastAsia="宋体" w:cs="Times New Roman"/>
                <w:color w:val="000000"/>
                <w:spacing w:val="0"/>
                <w:w w:val="100"/>
                <w:position w:val="0"/>
                <w:sz w:val="21"/>
                <w:szCs w:val="21"/>
                <w:lang w:val="en-US" w:eastAsia="zh-CN" w:bidi="en-US"/>
              </w:rPr>
              <w:t>.</w:t>
            </w:r>
          </w:p>
        </w:tc>
        <w:tc>
          <w:tcPr>
            <w:tcW w:w="1675" w:type="dxa"/>
            <w:gridSpan w:val="2"/>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706" w:hRule="exac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142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bidi w:val="0"/>
              <w:spacing w:before="0" w:after="0" w:line="240" w:lineRule="auto"/>
              <w:ind w:left="0" w:right="0" w:firstLine="0"/>
              <w:jc w:val="center"/>
              <w:rPr>
                <w:rFonts w:hint="eastAsia" w:ascii="Times New Roman" w:hAnsi="Times New Roman" w:cs="Times New Roman"/>
                <w:b w:val="0"/>
                <w:color w:val="000000"/>
                <w:spacing w:val="0"/>
                <w:w w:val="100"/>
                <w:kern w:val="0"/>
                <w:position w:val="0"/>
                <w:sz w:val="21"/>
                <w:szCs w:val="21"/>
                <w:u w:val="none"/>
                <w:shd w:val="clear" w:color="auto" w:fill="auto"/>
                <w:lang w:val="en-US" w:eastAsia="zh-CN" w:bidi="en-US"/>
              </w:rPr>
            </w:pPr>
            <w:r>
              <w:rPr>
                <w:rFonts w:hint="eastAsia" w:ascii="Times New Roman" w:hAnsi="Times New Roman" w:cs="Times New Roman"/>
                <w:b w:val="0"/>
                <w:color w:val="000000"/>
                <w:spacing w:val="0"/>
                <w:w w:val="100"/>
                <w:kern w:val="0"/>
                <w:position w:val="0"/>
                <w:sz w:val="21"/>
                <w:szCs w:val="21"/>
                <w:u w:val="none"/>
                <w:shd w:val="clear" w:color="auto" w:fill="auto"/>
                <w:lang w:val="en-US" w:eastAsia="zh-CN" w:bidi="en-US"/>
              </w:rPr>
              <w:t>Production</w:t>
            </w:r>
          </w:p>
          <w:p>
            <w:pPr>
              <w:pStyle w:val="9"/>
              <w:keepNext w:val="0"/>
              <w:keepLines w:val="0"/>
              <w:widowControl w:val="0"/>
              <w:shd w:val="clear" w:color="auto"/>
              <w:bidi w:val="0"/>
              <w:spacing w:before="0" w:after="0" w:line="240" w:lineRule="auto"/>
              <w:ind w:left="0" w:right="0" w:firstLine="0"/>
              <w:jc w:val="center"/>
              <w:rPr>
                <w:rFonts w:hint="default" w:ascii="Times New Roman" w:hAnsi="Times New Roman" w:cs="Times New Roman"/>
                <w:b w:val="0"/>
                <w:color w:val="000000"/>
                <w:spacing w:val="0"/>
                <w:w w:val="100"/>
                <w:kern w:val="0"/>
                <w:position w:val="0"/>
                <w:sz w:val="21"/>
                <w:szCs w:val="21"/>
                <w:u w:val="none"/>
                <w:shd w:val="clear" w:color="auto" w:fill="auto"/>
                <w:lang w:val="en-US" w:eastAsia="zh-CN" w:bidi="en-US"/>
              </w:rPr>
            </w:pPr>
            <w:r>
              <w:rPr>
                <w:rFonts w:hint="eastAsia" w:ascii="Times New Roman" w:hAnsi="Times New Roman" w:cs="Times New Roman"/>
                <w:b w:val="0"/>
                <w:color w:val="000000"/>
                <w:spacing w:val="0"/>
                <w:w w:val="100"/>
                <w:kern w:val="0"/>
                <w:position w:val="0"/>
                <w:sz w:val="21"/>
                <w:szCs w:val="21"/>
                <w:u w:val="none"/>
                <w:shd w:val="clear" w:color="auto" w:fill="auto"/>
                <w:lang w:val="en-US" w:eastAsia="zh-CN" w:bidi="en-US"/>
              </w:rPr>
              <w:t>Date</w:t>
            </w:r>
          </w:p>
        </w:tc>
        <w:tc>
          <w:tcPr>
            <w:tcW w:w="109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c>
          <w:tcPr>
            <w:tcW w:w="1692"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en-US" w:bidi="en-US"/>
              </w:rPr>
              <w:t>Manufacture</w:t>
            </w:r>
            <w:r>
              <w:rPr>
                <w:rFonts w:hint="eastAsia" w:ascii="Times New Roman" w:hAnsi="Times New Roman" w:cs="Times New Roman"/>
                <w:color w:val="000000"/>
                <w:spacing w:val="0"/>
                <w:w w:val="100"/>
                <w:position w:val="0"/>
                <w:sz w:val="21"/>
                <w:szCs w:val="21"/>
                <w:lang w:val="en-US" w:eastAsia="zh-CN" w:bidi="en-US"/>
              </w:rPr>
              <w:t>r</w:t>
            </w:r>
          </w:p>
        </w:tc>
        <w:tc>
          <w:tcPr>
            <w:tcW w:w="4378" w:type="dxa"/>
            <w:gridSpan w:val="5"/>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568" w:hRule="exac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1426" w:type="dxa"/>
            <w:gridSpan w:val="2"/>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Test purpose</w:t>
            </w:r>
          </w:p>
        </w:tc>
        <w:tc>
          <w:tcPr>
            <w:tcW w:w="7166" w:type="dxa"/>
            <w:gridSpan w:val="9"/>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eastAsia" w:ascii="Times New Roman" w:hAnsi="Times New Roman" w:cs="Times New Roman"/>
                <w:color w:val="000000"/>
                <w:spacing w:val="0"/>
                <w:w w:val="100"/>
                <w:position w:val="0"/>
                <w:sz w:val="21"/>
                <w:szCs w:val="21"/>
                <w:lang w:val="en-US" w:eastAsia="zh-CN" w:bidi="en-US"/>
              </w:rPr>
              <w:t xml:space="preserve"> </w:t>
            </w:r>
            <w:r>
              <w:rPr>
                <w:rFonts w:hint="default" w:ascii="Times New Roman" w:hAnsi="Times New Roman" w:eastAsia="宋体" w:cs="Times New Roman"/>
                <w:color w:val="000000"/>
                <w:spacing w:val="0"/>
                <w:w w:val="100"/>
                <w:position w:val="0"/>
                <w:sz w:val="21"/>
                <w:szCs w:val="21"/>
                <w:lang w:val="en-US" w:eastAsia="en-US" w:bidi="en-US"/>
              </w:rPr>
              <w:sym w:font="Wingdings" w:char="00FE"/>
            </w:r>
            <w:r>
              <w:rPr>
                <w:rFonts w:hint="default" w:ascii="Times New Roman" w:hAnsi="Times New Roman" w:eastAsia="宋体" w:cs="Times New Roman"/>
                <w:color w:val="000000"/>
                <w:spacing w:val="0"/>
                <w:w w:val="100"/>
                <w:position w:val="0"/>
                <w:sz w:val="21"/>
                <w:szCs w:val="21"/>
                <w:lang w:val="en-US" w:eastAsia="en-US" w:bidi="en-US"/>
              </w:rPr>
              <w:t xml:space="preserve"> Type test</w:t>
            </w:r>
            <w:r>
              <w:rPr>
                <w:rFonts w:hint="eastAsia" w:ascii="Times New Roman" w:hAnsi="Times New Roman" w:cs="Times New Roman"/>
                <w:color w:val="000000"/>
                <w:spacing w:val="0"/>
                <w:w w:val="100"/>
                <w:position w:val="0"/>
                <w:sz w:val="21"/>
                <w:szCs w:val="21"/>
                <w:lang w:val="en-US" w:eastAsia="zh-CN" w:bidi="en-US"/>
              </w:rPr>
              <w:t xml:space="preserve"> </w:t>
            </w:r>
            <w:r>
              <w:rPr>
                <w:rFonts w:hint="default" w:ascii="Times New Roman" w:hAnsi="Times New Roman" w:eastAsia="宋体" w:cs="Times New Roman"/>
                <w:color w:val="000000"/>
                <w:spacing w:val="0"/>
                <w:w w:val="100"/>
                <w:position w:val="0"/>
                <w:sz w:val="21"/>
                <w:szCs w:val="21"/>
                <w:lang w:val="en-US" w:eastAsia="en-US" w:bidi="en-US"/>
              </w:rPr>
              <w:sym w:font="Wingdings" w:char="00A8"/>
            </w:r>
            <w:r>
              <w:rPr>
                <w:rFonts w:hint="default" w:ascii="Times New Roman" w:hAnsi="Times New Roman" w:eastAsia="宋体" w:cs="Times New Roman"/>
                <w:color w:val="000000"/>
                <w:spacing w:val="0"/>
                <w:w w:val="100"/>
                <w:position w:val="0"/>
                <w:sz w:val="21"/>
                <w:szCs w:val="21"/>
                <w:lang w:val="en-US" w:eastAsia="en-US" w:bidi="en-US"/>
              </w:rPr>
              <w:t xml:space="preserve"> Assessment Test (Conclusion) </w:t>
            </w:r>
            <w:r>
              <w:rPr>
                <w:rFonts w:hint="default" w:ascii="Times New Roman" w:hAnsi="Times New Roman" w:eastAsia="宋体" w:cs="Times New Roman"/>
                <w:color w:val="000000"/>
                <w:spacing w:val="0"/>
                <w:w w:val="100"/>
                <w:position w:val="0"/>
                <w:sz w:val="21"/>
                <w:szCs w:val="21"/>
                <w:lang w:val="en-US" w:eastAsia="en-US" w:bidi="en-US"/>
              </w:rPr>
              <w:sym w:font="Wingdings" w:char="00A8"/>
            </w:r>
            <w:r>
              <w:rPr>
                <w:rFonts w:hint="default" w:ascii="Times New Roman" w:hAnsi="Times New Roman" w:eastAsia="宋体" w:cs="Times New Roman"/>
                <w:color w:val="000000"/>
                <w:spacing w:val="0"/>
                <w:w w:val="100"/>
                <w:position w:val="0"/>
                <w:sz w:val="21"/>
                <w:szCs w:val="21"/>
                <w:lang w:val="en-US" w:eastAsia="en-US" w:bidi="en-US"/>
              </w:rPr>
              <w:t xml:space="preserve"> Consign</w:t>
            </w:r>
            <w:r>
              <w:rPr>
                <w:rFonts w:hint="eastAsia" w:ascii="Times New Roman" w:hAnsi="Times New Roman" w:cs="Times New Roman"/>
                <w:color w:val="000000"/>
                <w:spacing w:val="0"/>
                <w:w w:val="100"/>
                <w:position w:val="0"/>
                <w:sz w:val="21"/>
                <w:szCs w:val="21"/>
                <w:lang w:val="en-US" w:eastAsia="zh-CN" w:bidi="en-US"/>
              </w:rPr>
              <w:t>ation</w:t>
            </w:r>
            <w:r>
              <w:rPr>
                <w:rFonts w:hint="default" w:ascii="Times New Roman" w:hAnsi="Times New Roman" w:eastAsia="宋体" w:cs="Times New Roman"/>
                <w:color w:val="000000"/>
                <w:spacing w:val="0"/>
                <w:w w:val="100"/>
                <w:position w:val="0"/>
                <w:sz w:val="21"/>
                <w:szCs w:val="21"/>
                <w:lang w:val="en-US" w:eastAsia="en-US" w:bidi="en-US"/>
              </w:rPr>
              <w:t xml:space="preserve"> test (Only test data) </w:t>
            </w:r>
            <w:r>
              <w:rPr>
                <w:rFonts w:hint="default" w:ascii="Times New Roman" w:hAnsi="Times New Roman" w:eastAsia="宋体" w:cs="Times New Roman"/>
                <w:color w:val="000000"/>
                <w:spacing w:val="0"/>
                <w:w w:val="100"/>
                <w:position w:val="0"/>
                <w:sz w:val="21"/>
                <w:szCs w:val="21"/>
                <w:lang w:val="en-US" w:eastAsia="en-US" w:bidi="en-US"/>
              </w:rPr>
              <w:sym w:font="Wingdings" w:char="00A8"/>
            </w:r>
            <w:r>
              <w:rPr>
                <w:rFonts w:hint="default" w:ascii="Times New Roman" w:hAnsi="Times New Roman" w:eastAsia="宋体" w:cs="Times New Roman"/>
                <w:color w:val="000000"/>
                <w:spacing w:val="0"/>
                <w:w w:val="100"/>
                <w:position w:val="0"/>
                <w:sz w:val="21"/>
                <w:szCs w:val="21"/>
                <w:lang w:val="en-US" w:eastAsia="en-US" w:bidi="en-US"/>
              </w:rPr>
              <w:t xml:space="preserve"> Others：</w:t>
            </w:r>
          </w:p>
        </w:tc>
      </w:tr>
      <w:tr>
        <w:tblPrEx>
          <w:tblCellMar>
            <w:top w:w="0" w:type="dxa"/>
            <w:left w:w="10" w:type="dxa"/>
            <w:bottom w:w="0" w:type="dxa"/>
            <w:right w:w="10" w:type="dxa"/>
          </w:tblCellMar>
        </w:tblPrEx>
        <w:trPr>
          <w:trHeight w:val="482" w:hRule="atLeas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8592" w:type="dxa"/>
            <w:gridSpan w:val="11"/>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firstLine="210" w:firstLineChars="10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GB 5763-2018 </w:t>
            </w:r>
            <w:r>
              <w:rPr>
                <w:rFonts w:hint="default" w:ascii="Times New Roman" w:hAnsi="Times New Roman" w:eastAsia="宋体" w:cs="Times New Roman"/>
                <w:i/>
                <w:iCs/>
                <w:color w:val="000000"/>
                <w:spacing w:val="0"/>
                <w:w w:val="100"/>
                <w:position w:val="0"/>
                <w:sz w:val="21"/>
                <w:szCs w:val="21"/>
                <w:u w:val="none"/>
                <w:shd w:val="clear" w:color="auto" w:fill="auto"/>
                <w:lang w:val="en-US" w:eastAsia="zh-CN" w:bidi="en-US"/>
              </w:rPr>
              <w:t>Brake Linings for Automobiles</w:t>
            </w:r>
          </w:p>
        </w:tc>
      </w:tr>
      <w:tr>
        <w:tblPrEx>
          <w:tblCellMar>
            <w:top w:w="0" w:type="dxa"/>
            <w:left w:w="10" w:type="dxa"/>
            <w:bottom w:w="0" w:type="dxa"/>
            <w:right w:w="10" w:type="dxa"/>
          </w:tblCellMar>
        </w:tblPrEx>
        <w:trPr>
          <w:trHeight w:val="487" w:hRule="atLeas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2522" w:type="dxa"/>
            <w:gridSpan w:val="4"/>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Unit </w:t>
            </w:r>
            <w:r>
              <w:rPr>
                <w:rFonts w:hint="eastAsia" w:eastAsia="宋体" w:cs="Times New Roman"/>
                <w:color w:val="000000"/>
                <w:spacing w:val="0"/>
                <w:w w:val="100"/>
                <w:kern w:val="0"/>
                <w:position w:val="0"/>
                <w:sz w:val="18"/>
                <w:szCs w:val="18"/>
                <w:shd w:val="clear" w:color="auto" w:fill="auto"/>
                <w:lang w:val="en-US" w:eastAsia="zh-CN" w:bidi="ar"/>
              </w:rPr>
              <w:t>Name</w:t>
            </w:r>
          </w:p>
        </w:tc>
        <w:tc>
          <w:tcPr>
            <w:tcW w:w="1692" w:type="dxa"/>
            <w:gridSpan w:val="2"/>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Total Quantity of the</w:t>
            </w:r>
          </w:p>
          <w:p>
            <w:pPr>
              <w:keepNext w:val="0"/>
              <w:keepLines w:val="0"/>
              <w:widowControl/>
              <w:suppressLineNumbers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Sample</w:t>
            </w:r>
          </w:p>
        </w:tc>
        <w:tc>
          <w:tcPr>
            <w:tcW w:w="3027" w:type="dxa"/>
            <w:gridSpan w:val="4"/>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000000"/>
                <w:spacing w:val="0"/>
                <w:w w:val="100"/>
                <w:kern w:val="0"/>
                <w:position w:val="0"/>
                <w:sz w:val="18"/>
                <w:szCs w:val="18"/>
                <w:u w:val="none"/>
                <w:shd w:val="clear" w:color="auto" w:fill="auto"/>
                <w:lang w:val="en-US" w:eastAsia="zh-CN" w:bidi="ar"/>
              </w:rPr>
              <w:t>Method</w:t>
            </w:r>
          </w:p>
        </w:tc>
        <w:tc>
          <w:tcPr>
            <w:tcW w:w="1351" w:type="dxa"/>
            <w:tcBorders>
              <w:top w:val="single" w:color="auto" w:sz="4" w:space="0"/>
              <w:left w:val="single" w:color="auto" w:sz="4" w:space="0"/>
              <w:righ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宋体" w:cs="Times New Roman"/>
                <w:color w:val="000000"/>
                <w:spacing w:val="0"/>
                <w:w w:val="100"/>
                <w:kern w:val="0"/>
                <w:position w:val="0"/>
                <w:sz w:val="18"/>
                <w:szCs w:val="18"/>
                <w:u w:val="none"/>
                <w:shd w:val="clear" w:color="auto" w:fill="auto"/>
                <w:lang w:val="en-US" w:eastAsia="zh-CN" w:bidi="ar"/>
              </w:rPr>
            </w:pPr>
            <w:r>
              <w:rPr>
                <w:rFonts w:hint="default" w:ascii="Times New Roman" w:hAnsi="Times New Roman" w:eastAsia="宋体" w:cs="Times New Roman"/>
                <w:color w:val="000000"/>
                <w:spacing w:val="0"/>
                <w:w w:val="100"/>
                <w:kern w:val="0"/>
                <w:position w:val="0"/>
                <w:sz w:val="18"/>
                <w:szCs w:val="18"/>
                <w:u w:val="none"/>
                <w:shd w:val="clear" w:color="auto" w:fill="auto"/>
                <w:lang w:val="en-US" w:eastAsia="zh-CN" w:bidi="ar"/>
              </w:rPr>
              <w:t>Friction coefficient value</w:t>
            </w:r>
          </w:p>
        </w:tc>
      </w:tr>
      <w:tr>
        <w:tblPrEx>
          <w:tblCellMar>
            <w:top w:w="0" w:type="dxa"/>
            <w:left w:w="10" w:type="dxa"/>
            <w:bottom w:w="0" w:type="dxa"/>
            <w:right w:w="10" w:type="dxa"/>
          </w:tblCellMar>
        </w:tblPrEx>
        <w:trPr>
          <w:trHeight w:val="473" w:hRule="atLeas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2522" w:type="dxa"/>
            <w:gridSpan w:val="4"/>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left"/>
              <w:rPr>
                <w:sz w:val="18"/>
                <w:szCs w:val="18"/>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sym w:font="Wingdings" w:char="00A8"/>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Disc brake </w:t>
            </w:r>
            <w:r>
              <w:rPr>
                <w:rFonts w:hint="eastAsia" w:eastAsia="宋体" w:cs="Times New Roman"/>
                <w:color w:val="000000"/>
                <w:spacing w:val="0"/>
                <w:w w:val="100"/>
                <w:kern w:val="0"/>
                <w:position w:val="0"/>
                <w:sz w:val="18"/>
                <w:szCs w:val="18"/>
                <w:shd w:val="clear" w:color="auto" w:fill="auto"/>
                <w:lang w:val="en-US" w:eastAsia="zh-CN" w:bidi="ar"/>
              </w:rPr>
              <w:t>pads</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 for vehicles</w:t>
            </w:r>
          </w:p>
          <w:p>
            <w:pPr>
              <w:keepNext w:val="0"/>
              <w:keepLines w:val="0"/>
              <w:widowControl/>
              <w:suppressLineNumbers w:val="0"/>
              <w:jc w:val="center"/>
              <w:rPr>
                <w:rFonts w:hint="default" w:ascii="Times New Roman" w:hAnsi="Times New Roman" w:eastAsia="宋体" w:cs="Times New Roman"/>
                <w:sz w:val="18"/>
                <w:szCs w:val="18"/>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type M</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M</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2</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O</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 and O</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2</w:t>
            </w:r>
          </w:p>
        </w:tc>
        <w:tc>
          <w:tcPr>
            <w:tcW w:w="1692" w:type="dxa"/>
            <w:gridSpan w:val="2"/>
            <w:vMerge w:val="restart"/>
            <w:tcBorders>
              <w:top w:val="single" w:color="auto" w:sz="4" w:space="0"/>
              <w:left w:val="single" w:color="auto" w:sz="4" w:space="0"/>
              <w:right w:val="single" w:color="auto" w:sz="4" w:space="0"/>
            </w:tcBorders>
            <w:shd w:val="clear" w:color="auto" w:fill="FFFFFF"/>
            <w:vAlign w:val="center"/>
          </w:tcPr>
          <w:p>
            <w:pPr>
              <w:keepNext w:val="0"/>
              <w:keepLines w:val="0"/>
              <w:widowControl/>
              <w:suppressLineNumbers w:val="0"/>
              <w:jc w:val="center"/>
            </w:pPr>
          </w:p>
          <w:p>
            <w:pPr>
              <w:keepNext w:val="0"/>
              <w:keepLines w:val="0"/>
              <w:widowControl/>
              <w:suppressLineNumbers w:val="0"/>
              <w:jc w:val="cente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4 pieces </w:t>
            </w:r>
          </w:p>
          <w:p>
            <w:pPr>
              <w:keepNext w:val="0"/>
              <w:keepLines w:val="0"/>
              <w:widowControl/>
              <w:suppressLineNumbers w:val="0"/>
              <w:jc w:val="cente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(Non-Bonding)</w:t>
            </w:r>
          </w:p>
          <w:p>
            <w:pPr>
              <w:keepNext w:val="0"/>
              <w:keepLines w:val="0"/>
              <w:widowControl/>
              <w:suppressLineNumbers w:val="0"/>
              <w:jc w:val="cente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9 pieces (Bonding)</w:t>
            </w:r>
          </w:p>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21"/>
                <w:szCs w:val="21"/>
                <w:lang w:val="en-US" w:eastAsia="zh-CN"/>
              </w:rPr>
            </w:pPr>
          </w:p>
        </w:tc>
        <w:tc>
          <w:tcPr>
            <w:tcW w:w="1527" w:type="dxa"/>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S</w:t>
            </w:r>
            <w:r>
              <w:rPr>
                <w:rFonts w:hint="default" w:ascii="Times New Roman" w:hAnsi="Times New Roman" w:eastAsia="宋体" w:cs="Times New Roman"/>
                <w:sz w:val="18"/>
                <w:szCs w:val="18"/>
                <w:lang w:val="en-US" w:eastAsia="zh-CN"/>
              </w:rPr>
              <w:t>ampling method</w:t>
            </w:r>
          </w:p>
        </w:tc>
        <w:tc>
          <w:tcPr>
            <w:tcW w:w="1500" w:type="dxa"/>
            <w:gridSpan w:val="3"/>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Original sample method</w:t>
            </w:r>
          </w:p>
        </w:tc>
        <w:tc>
          <w:tcPr>
            <w:tcW w:w="1351" w:type="dxa"/>
            <w:vMerge w:val="restart"/>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firstLine="180" w:firstLineChars="100"/>
              <w:jc w:val="left"/>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μ</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u w:val="single"/>
                <w:lang w:val="en-US" w:eastAsia="zh-CN"/>
              </w:rPr>
              <w:t xml:space="preserve">  </w:t>
            </w:r>
            <w:r>
              <w:rPr>
                <w:rFonts w:hint="eastAsia" w:ascii="Times New Roman" w:hAnsi="Times New Roman" w:cs="Times New Roman"/>
                <w:sz w:val="18"/>
                <w:szCs w:val="18"/>
                <w:u w:val="single"/>
                <w:lang w:val="en-US" w:eastAsia="zh-CN"/>
              </w:rPr>
              <w:t xml:space="preserve">   </w:t>
            </w:r>
            <w:r>
              <w:rPr>
                <w:rFonts w:hint="eastAsia" w:ascii="Times New Roman" w:hAnsi="Times New Roman" w:cs="Times New Roman"/>
                <w:color w:val="FFFFFF" w:themeColor="background1"/>
                <w:sz w:val="18"/>
                <w:szCs w:val="18"/>
                <w:u w:val="single"/>
                <w:lang w:val="en-US" w:eastAsia="zh-CN"/>
                <w14:textFill>
                  <w14:solidFill>
                    <w14:schemeClr w14:val="bg1"/>
                  </w14:solidFill>
                </w14:textFill>
              </w:rPr>
              <w:t>。</w:t>
            </w:r>
            <w:r>
              <w:rPr>
                <w:rFonts w:hint="eastAsia" w:ascii="Times New Roman" w:hAnsi="Times New Roman" w:cs="Times New Roman"/>
                <w:sz w:val="18"/>
                <w:szCs w:val="18"/>
                <w:u w:val="single"/>
                <w:lang w:val="en-US" w:eastAsia="zh-CN"/>
              </w:rPr>
              <w:t xml:space="preserve">        </w:t>
            </w:r>
          </w:p>
        </w:tc>
      </w:tr>
      <w:tr>
        <w:tblPrEx>
          <w:tblCellMar>
            <w:top w:w="0" w:type="dxa"/>
            <w:left w:w="10" w:type="dxa"/>
            <w:bottom w:w="0" w:type="dxa"/>
            <w:right w:w="10" w:type="dxa"/>
          </w:tblCellMar>
        </w:tblPrEx>
        <w:trPr>
          <w:trHeight w:val="601" w:hRule="atLeast"/>
          <w:jc w:val="center"/>
        </w:trPr>
        <w:tc>
          <w:tcPr>
            <w:tcW w:w="1200" w:type="dxa"/>
            <w:vMerge w:val="continue"/>
            <w:tcBorders>
              <w:left w:val="single" w:color="auto" w:sz="4" w:space="0"/>
            </w:tcBorders>
            <w:shd w:val="clear" w:color="auto" w:fill="FFFFFF"/>
            <w:vAlign w:val="top"/>
          </w:tcPr>
          <w:p>
            <w:pPr>
              <w:pStyle w:val="9"/>
              <w:keepNext w:val="0"/>
              <w:keepLines w:val="0"/>
              <w:widowControl w:val="0"/>
              <w:shd w:val="clear" w:color="auto" w:fill="auto"/>
              <w:bidi w:val="0"/>
              <w:spacing w:before="0" w:after="0" w:line="313" w:lineRule="exact"/>
              <w:ind w:right="0"/>
              <w:jc w:val="both"/>
            </w:pPr>
          </w:p>
        </w:tc>
        <w:tc>
          <w:tcPr>
            <w:tcW w:w="2522" w:type="dxa"/>
            <w:gridSpan w:val="4"/>
            <w:vMerge w:val="continue"/>
            <w:tcBorders>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sz w:val="18"/>
                <w:szCs w:val="18"/>
              </w:rPr>
            </w:pPr>
          </w:p>
        </w:tc>
        <w:tc>
          <w:tcPr>
            <w:tcW w:w="1692" w:type="dxa"/>
            <w:gridSpan w:val="2"/>
            <w:vMerge w:val="continue"/>
            <w:tcBorders>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pPr>
          </w:p>
        </w:tc>
        <w:tc>
          <w:tcPr>
            <w:tcW w:w="1527" w:type="dxa"/>
            <w:tcBorders>
              <w:top w:val="single" w:color="auto" w:sz="4" w:space="0"/>
              <w:left w:val="single" w:color="auto" w:sz="4" w:space="0"/>
              <w:righ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sym w:font="Wingdings" w:char="00A8"/>
            </w:r>
            <w:r>
              <w:rPr>
                <w:rFonts w:hint="default" w:ascii="Times New Roman" w:hAnsi="Times New Roman" w:eastAsia="宋体" w:cs="Times New Roman"/>
                <w:sz w:val="18"/>
                <w:szCs w:val="18"/>
                <w:lang w:val="en-US" w:eastAsia="zh-CN"/>
              </w:rPr>
              <w:t>constant-pressure</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sym w:font="Wingdings" w:char="00A8"/>
            </w:r>
            <w:r>
              <w:rPr>
                <w:rFonts w:hint="default" w:ascii="Times New Roman" w:hAnsi="Times New Roman" w:eastAsia="宋体" w:cs="Times New Roman"/>
                <w:sz w:val="18"/>
                <w:szCs w:val="18"/>
                <w:lang w:val="en-US" w:eastAsia="zh-CN"/>
              </w:rPr>
              <w:t>constant-torque </w:t>
            </w:r>
          </w:p>
        </w:tc>
        <w:tc>
          <w:tcPr>
            <w:tcW w:w="1500" w:type="dxa"/>
            <w:gridSpan w:val="3"/>
            <w:tcBorders>
              <w:top w:val="single" w:color="auto" w:sz="4" w:space="0"/>
              <w:left w:val="single" w:color="auto" w:sz="4" w:space="0"/>
              <w:righ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sym w:font="Wingdings" w:char="00A8"/>
            </w:r>
            <w:r>
              <w:rPr>
                <w:rFonts w:hint="default" w:ascii="Times New Roman" w:hAnsi="Times New Roman" w:eastAsia="宋体" w:cs="Times New Roman"/>
                <w:sz w:val="18"/>
                <w:szCs w:val="18"/>
                <w:lang w:val="en-US" w:eastAsia="zh-CN"/>
              </w:rPr>
              <w:t>constant-pressure</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sym w:font="Wingdings" w:char="00A8"/>
            </w:r>
            <w:r>
              <w:rPr>
                <w:rFonts w:hint="default" w:ascii="Times New Roman" w:hAnsi="Times New Roman" w:eastAsia="宋体" w:cs="Times New Roman"/>
                <w:sz w:val="18"/>
                <w:szCs w:val="18"/>
                <w:lang w:val="en-US" w:eastAsia="zh-CN"/>
              </w:rPr>
              <w:t>constant-torque </w:t>
            </w:r>
          </w:p>
        </w:tc>
        <w:tc>
          <w:tcPr>
            <w:tcW w:w="1351" w:type="dxa"/>
            <w:vMerge w:val="continue"/>
            <w:tcBorders>
              <w:left w:val="single" w:color="auto" w:sz="4" w:space="0"/>
              <w:right w:val="single" w:color="auto" w:sz="4" w:space="0"/>
            </w:tcBorders>
            <w:shd w:val="clear" w:color="auto" w:fill="FFFFFF"/>
            <w:vAlign w:val="center"/>
          </w:tcPr>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both"/>
              <w:textAlignment w:val="auto"/>
              <w:rPr>
                <w:rFonts w:hint="default" w:ascii="Times New Roman" w:hAnsi="Times New Roman" w:eastAsia="宋体" w:cs="Times New Roman"/>
                <w:sz w:val="18"/>
                <w:szCs w:val="18"/>
                <w:lang w:val="en-US" w:eastAsia="zh-CN"/>
              </w:rPr>
            </w:pPr>
          </w:p>
        </w:tc>
      </w:tr>
      <w:tr>
        <w:tblPrEx>
          <w:tblCellMar>
            <w:top w:w="0" w:type="dxa"/>
            <w:left w:w="10" w:type="dxa"/>
            <w:bottom w:w="0" w:type="dxa"/>
            <w:right w:w="10" w:type="dxa"/>
          </w:tblCellMar>
        </w:tblPrEx>
        <w:trPr>
          <w:trHeight w:val="90" w:hRule="atLeas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2522" w:type="dxa"/>
            <w:gridSpan w:val="4"/>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pP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sym w:font="Wingdings" w:char="00A8"/>
            </w: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Drum brake linings for Vehicles</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18"/>
                <w:szCs w:val="18"/>
              </w:rPr>
            </w:pP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type M</w:t>
            </w:r>
            <w:r>
              <w:rPr>
                <w:rFonts w:hint="default" w:ascii="Times New Roman" w:hAnsi="Times New Roman" w:eastAsia="仿宋"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 M</w:t>
            </w:r>
            <w:r>
              <w:rPr>
                <w:rFonts w:hint="default" w:ascii="Times New Roman" w:hAnsi="Times New Roman" w:eastAsia="仿宋" w:cs="Times New Roman"/>
                <w:color w:val="000000"/>
                <w:spacing w:val="0"/>
                <w:w w:val="100"/>
                <w:kern w:val="0"/>
                <w:position w:val="0"/>
                <w:sz w:val="18"/>
                <w:szCs w:val="18"/>
                <w:shd w:val="clear" w:color="auto" w:fill="auto"/>
                <w:vertAlign w:val="subscript"/>
                <w:lang w:val="en-US" w:eastAsia="zh-CN" w:bidi="ar"/>
              </w:rPr>
              <w:t>2</w:t>
            </w: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仿宋"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 O</w:t>
            </w:r>
            <w:r>
              <w:rPr>
                <w:rFonts w:hint="default" w:ascii="Times New Roman" w:hAnsi="Times New Roman" w:eastAsia="仿宋" w:cs="Times New Roman"/>
                <w:color w:val="000000"/>
                <w:spacing w:val="0"/>
                <w:w w:val="100"/>
                <w:kern w:val="0"/>
                <w:position w:val="0"/>
                <w:sz w:val="18"/>
                <w:szCs w:val="18"/>
                <w:shd w:val="clear" w:color="auto" w:fill="auto"/>
                <w:vertAlign w:val="subscript"/>
                <w:lang w:val="en-US" w:eastAsia="zh-CN" w:bidi="ar"/>
              </w:rPr>
              <w:t>1</w:t>
            </w:r>
            <w:r>
              <w:rPr>
                <w:rFonts w:hint="default" w:ascii="Times New Roman" w:hAnsi="Times New Roman" w:eastAsia="仿宋" w:cs="Times New Roman"/>
                <w:color w:val="000000"/>
                <w:spacing w:val="0"/>
                <w:w w:val="100"/>
                <w:kern w:val="0"/>
                <w:position w:val="0"/>
                <w:sz w:val="18"/>
                <w:szCs w:val="18"/>
                <w:shd w:val="clear" w:color="auto" w:fill="auto"/>
                <w:lang w:val="en-US" w:eastAsia="zh-CN" w:bidi="ar"/>
              </w:rPr>
              <w:t xml:space="preserve"> and O</w:t>
            </w:r>
            <w:r>
              <w:rPr>
                <w:rFonts w:hint="default" w:ascii="Times New Roman" w:hAnsi="Times New Roman" w:eastAsia="仿宋" w:cs="Times New Roman"/>
                <w:color w:val="000000"/>
                <w:spacing w:val="0"/>
                <w:w w:val="100"/>
                <w:kern w:val="0"/>
                <w:position w:val="0"/>
                <w:sz w:val="18"/>
                <w:szCs w:val="18"/>
                <w:shd w:val="clear" w:color="auto" w:fill="auto"/>
                <w:vertAlign w:val="subscript"/>
                <w:lang w:val="en-US" w:eastAsia="zh-CN" w:bidi="ar"/>
              </w:rPr>
              <w:t>2</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宋体" w:cs="Times New Roman"/>
                <w:sz w:val="18"/>
                <w:szCs w:val="18"/>
                <w:lang w:val="en-US" w:eastAsia="zh-CN"/>
              </w:rPr>
            </w:pPr>
          </w:p>
        </w:tc>
        <w:tc>
          <w:tcPr>
            <w:tcW w:w="1692"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7 pieces</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 (Non-Bonding)</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12 pieces (Bonding)</w:t>
            </w:r>
          </w:p>
        </w:tc>
        <w:tc>
          <w:tcPr>
            <w:tcW w:w="3027" w:type="dxa"/>
            <w:gridSpan w:val="4"/>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Dynamometer Test for Small Samples</w:t>
            </w:r>
          </w:p>
        </w:tc>
        <w:tc>
          <w:tcPr>
            <w:tcW w:w="1351" w:type="dxa"/>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Classification：</w:t>
            </w:r>
          </w:p>
          <w:p>
            <w:pPr>
              <w:pStyle w:val="9"/>
              <w:keepNext w:val="0"/>
              <w:keepLines w:val="0"/>
              <w:widowControl w:val="0"/>
              <w:shd w:val="clear" w:color="auto" w:fill="auto"/>
              <w:bidi w:val="0"/>
              <w:spacing w:before="0" w:after="0" w:line="313" w:lineRule="exact"/>
              <w:ind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u w:val="single"/>
                <w:lang w:val="en-US" w:eastAsia="zh-CN"/>
              </w:rPr>
              <w:t xml:space="preserve">      </w:t>
            </w:r>
            <w:r>
              <w:rPr>
                <w:rFonts w:hint="eastAsia" w:ascii="Times New Roman" w:hAnsi="Times New Roman" w:cs="Times New Roman"/>
                <w:color w:val="FFFFFF" w:themeColor="background1"/>
                <w:sz w:val="18"/>
                <w:szCs w:val="18"/>
                <w:u w:val="single"/>
                <w:lang w:val="en-US" w:eastAsia="zh-CN"/>
                <w14:textFill>
                  <w14:solidFill>
                    <w14:schemeClr w14:val="bg1"/>
                  </w14:solidFill>
                </w14:textFill>
              </w:rPr>
              <w:t>。</w:t>
            </w:r>
          </w:p>
        </w:tc>
      </w:tr>
      <w:tr>
        <w:tblPrEx>
          <w:tblCellMar>
            <w:top w:w="0" w:type="dxa"/>
            <w:left w:w="10" w:type="dxa"/>
            <w:bottom w:w="0" w:type="dxa"/>
            <w:right w:w="10" w:type="dxa"/>
          </w:tblCellMar>
        </w:tblPrEx>
        <w:trPr>
          <w:trHeight w:val="589" w:hRule="atLeas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2522" w:type="dxa"/>
            <w:gridSpan w:val="4"/>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sz w:val="18"/>
                <w:szCs w:val="18"/>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sym w:font="Wingdings" w:char="00A8"/>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Disc brake </w:t>
            </w:r>
            <w:r>
              <w:rPr>
                <w:rFonts w:hint="eastAsia" w:eastAsia="宋体" w:cs="Times New Roman"/>
                <w:color w:val="000000"/>
                <w:spacing w:val="0"/>
                <w:w w:val="100"/>
                <w:kern w:val="0"/>
                <w:position w:val="0"/>
                <w:sz w:val="18"/>
                <w:szCs w:val="18"/>
                <w:shd w:val="clear" w:color="auto" w:fill="auto"/>
                <w:lang w:val="en-US" w:eastAsia="zh-CN" w:bidi="ar"/>
              </w:rPr>
              <w:t>pads</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 for vehicles</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sz w:val="18"/>
                <w:szCs w:val="18"/>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type M</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3</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2</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3</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O</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3</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 and O4</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宋体" w:cs="Times New Roman"/>
                <w:sz w:val="18"/>
                <w:szCs w:val="18"/>
                <w:lang w:val="en-US" w:eastAsia="zh-CN"/>
              </w:rPr>
            </w:pPr>
          </w:p>
        </w:tc>
        <w:tc>
          <w:tcPr>
            <w:tcW w:w="1692"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4 pieces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(Non-Bonding)</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9 pieces (Bonding)</w:t>
            </w:r>
          </w:p>
        </w:tc>
        <w:tc>
          <w:tcPr>
            <w:tcW w:w="3027" w:type="dxa"/>
            <w:gridSpan w:val="4"/>
            <w:vMerge w:val="restart"/>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S</w:t>
            </w:r>
            <w:r>
              <w:rPr>
                <w:rFonts w:hint="default" w:ascii="Times New Roman" w:hAnsi="Times New Roman" w:eastAsia="宋体" w:cs="Times New Roman"/>
                <w:sz w:val="18"/>
                <w:szCs w:val="18"/>
                <w:lang w:val="en-US" w:eastAsia="zh-CN"/>
              </w:rPr>
              <w:t xml:space="preserve">ampling </w:t>
            </w:r>
            <w:r>
              <w:rPr>
                <w:rFonts w:hint="eastAsia" w:ascii="Times New Roman" w:hAnsi="Times New Roman" w:cs="Times New Roman"/>
                <w:sz w:val="18"/>
                <w:szCs w:val="18"/>
                <w:lang w:val="en-US" w:eastAsia="zh-CN"/>
              </w:rPr>
              <w:t>m</w:t>
            </w:r>
            <w:r>
              <w:rPr>
                <w:rFonts w:hint="default" w:ascii="Times New Roman" w:hAnsi="Times New Roman" w:eastAsia="宋体" w:cs="Times New Roman"/>
                <w:sz w:val="18"/>
                <w:szCs w:val="18"/>
                <w:lang w:val="en-US" w:eastAsia="zh-CN"/>
              </w:rPr>
              <w:t>ethod</w:t>
            </w:r>
            <w:r>
              <w:rPr>
                <w:rFonts w:hint="eastAsia" w:ascii="Times New Roman" w:hAnsi="Times New Roman" w:cs="Times New Roman"/>
                <w:sz w:val="18"/>
                <w:szCs w:val="18"/>
                <w:lang w:val="en-US" w:eastAsia="zh-CN"/>
              </w:rPr>
              <w:t>(</w:t>
            </w:r>
            <w:r>
              <w:rPr>
                <w:rFonts w:hint="default" w:ascii="Times New Roman" w:hAnsi="Times New Roman" w:eastAsia="宋体" w:cs="Times New Roman"/>
                <w:sz w:val="18"/>
                <w:szCs w:val="18"/>
                <w:lang w:val="en-US" w:eastAsia="zh-CN"/>
              </w:rPr>
              <w:t>constant-pressure</w:t>
            </w:r>
            <w:r>
              <w:rPr>
                <w:rFonts w:hint="eastAsia" w:ascii="Times New Roman" w:hAnsi="Times New Roman" w:cs="Times New Roman"/>
                <w:sz w:val="18"/>
                <w:szCs w:val="18"/>
                <w:lang w:val="en-US" w:eastAsia="zh-CN"/>
              </w:rPr>
              <w:t>)</w:t>
            </w:r>
          </w:p>
        </w:tc>
        <w:tc>
          <w:tcPr>
            <w:tcW w:w="1351" w:type="dxa"/>
            <w:vMerge w:val="restart"/>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firstLine="180" w:firstLineChars="100"/>
              <w:jc w:val="both"/>
              <w:rPr>
                <w:rFonts w:hint="default" w:ascii="Times New Roman" w:hAnsi="Times New Roman" w:eastAsia="方正仿宋简体" w:cs="Times New Roman"/>
                <w:sz w:val="18"/>
                <w:szCs w:val="18"/>
                <w:lang w:val="en-US" w:eastAsia="zh-CN"/>
              </w:rPr>
            </w:pPr>
            <w:r>
              <w:rPr>
                <w:rFonts w:hint="default" w:ascii="Times New Roman" w:hAnsi="Times New Roman" w:cs="Times New Roman"/>
                <w:sz w:val="18"/>
                <w:szCs w:val="18"/>
                <w:lang w:val="en-US" w:eastAsia="zh-CN"/>
              </w:rPr>
              <w:t>μ</w:t>
            </w:r>
            <w:r>
              <w:rPr>
                <w:rFonts w:hint="eastAsia" w:ascii="Times New Roman" w:hAnsi="Times New Roman" w:cs="Times New Roman"/>
                <w:sz w:val="18"/>
                <w:szCs w:val="18"/>
                <w:vertAlign w:val="subscript"/>
                <w:lang w:val="en-US" w:eastAsia="zh-CN"/>
              </w:rPr>
              <w:t>1</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lang w:val="en-US" w:eastAsia="zh-CN"/>
              </w:rPr>
              <w:t>μ</w:t>
            </w:r>
            <w:r>
              <w:rPr>
                <w:rFonts w:hint="eastAsia" w:ascii="Times New Roman" w:hAnsi="Times New Roman" w:cs="Times New Roman"/>
                <w:sz w:val="18"/>
                <w:szCs w:val="18"/>
                <w:vertAlign w:val="subscript"/>
                <w:lang w:val="en-US" w:eastAsia="zh-CN"/>
              </w:rPr>
              <w:t>2</w:t>
            </w:r>
            <w:r>
              <w:rPr>
                <w:rFonts w:hint="eastAsia" w:ascii="Times New Roman" w:hAnsi="Times New Roman" w:cs="Times New Roman"/>
                <w:sz w:val="18"/>
                <w:szCs w:val="18"/>
                <w:vertAlign w:val="baseline"/>
                <w:lang w:val="en-US" w:eastAsia="zh-CN"/>
              </w:rPr>
              <w:t>：</w:t>
            </w:r>
            <w:r>
              <w:rPr>
                <w:rFonts w:hint="eastAsia" w:ascii="Times New Roman" w:hAnsi="Times New Roman" w:cs="Times New Roman"/>
                <w:sz w:val="18"/>
                <w:szCs w:val="18"/>
                <w:u w:val="single"/>
                <w:vertAlign w:val="baseline"/>
                <w:lang w:val="en-US" w:eastAsia="zh-CN"/>
              </w:rPr>
              <w:t xml:space="preserve">     </w:t>
            </w:r>
            <w:r>
              <w:rPr>
                <w:rFonts w:hint="eastAsia" w:ascii="Times New Roman" w:hAnsi="Times New Roman" w:cs="Times New Roman"/>
                <w:color w:val="FFFFFF" w:themeColor="background1"/>
                <w:sz w:val="18"/>
                <w:szCs w:val="18"/>
                <w:u w:val="single"/>
                <w:vertAlign w:val="baseline"/>
                <w:lang w:val="en-US" w:eastAsia="zh-CN"/>
                <w14:textFill>
                  <w14:solidFill>
                    <w14:schemeClr w14:val="bg1"/>
                  </w14:solidFill>
                </w14:textFill>
              </w:rPr>
              <w:t>。</w:t>
            </w:r>
          </w:p>
        </w:tc>
      </w:tr>
      <w:tr>
        <w:tblPrEx>
          <w:tblCellMar>
            <w:top w:w="0" w:type="dxa"/>
            <w:left w:w="10" w:type="dxa"/>
            <w:bottom w:w="0" w:type="dxa"/>
            <w:right w:w="10" w:type="dxa"/>
          </w:tblCellMar>
        </w:tblPrEx>
        <w:trPr>
          <w:trHeight w:val="589" w:hRule="atLeas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2522" w:type="dxa"/>
            <w:gridSpan w:val="4"/>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sz w:val="18"/>
                <w:szCs w:val="18"/>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sym w:font="Wingdings" w:char="00A8"/>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Drum brake linings for vehicles</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sz w:val="18"/>
                <w:szCs w:val="18"/>
                <w:vertAlign w:val="subscript"/>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type M</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3</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2</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N</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3</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O</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 xml:space="preserve">3 </w:t>
            </w: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and O</w:t>
            </w:r>
            <w:r>
              <w:rPr>
                <w:rFonts w:hint="default" w:ascii="Times New Roman" w:hAnsi="Times New Roman" w:eastAsia="宋体" w:cs="Times New Roman"/>
                <w:color w:val="000000"/>
                <w:spacing w:val="0"/>
                <w:w w:val="100"/>
                <w:kern w:val="0"/>
                <w:position w:val="0"/>
                <w:sz w:val="18"/>
                <w:szCs w:val="18"/>
                <w:shd w:val="clear" w:color="auto" w:fill="auto"/>
                <w:vertAlign w:val="subscript"/>
                <w:lang w:val="en-US" w:eastAsia="zh-CN" w:bidi="ar"/>
              </w:rPr>
              <w:t>4</w:t>
            </w:r>
          </w:p>
          <w:p>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jc w:val="center"/>
              <w:textAlignment w:val="auto"/>
              <w:rPr>
                <w:rFonts w:hint="default" w:ascii="Times New Roman" w:hAnsi="Times New Roman" w:eastAsia="宋体" w:cs="Times New Roman"/>
                <w:sz w:val="18"/>
                <w:szCs w:val="18"/>
                <w:lang w:val="en-US" w:eastAsia="zh-CN"/>
              </w:rPr>
            </w:pPr>
          </w:p>
        </w:tc>
        <w:tc>
          <w:tcPr>
            <w:tcW w:w="1692" w:type="dxa"/>
            <w:gridSpan w:val="2"/>
            <w:tcBorders>
              <w:top w:val="single" w:color="auto" w:sz="4" w:space="0"/>
              <w:left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 xml:space="preserve">4 pieces </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(Non-Bonding)</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kern w:val="0"/>
                <w:position w:val="0"/>
                <w:sz w:val="18"/>
                <w:szCs w:val="18"/>
                <w:shd w:val="clear" w:color="auto" w:fill="auto"/>
                <w:lang w:val="en-US" w:eastAsia="zh-CN" w:bidi="ar"/>
              </w:rPr>
              <w:t>9 pieces (Bonding)</w:t>
            </w:r>
          </w:p>
        </w:tc>
        <w:tc>
          <w:tcPr>
            <w:tcW w:w="3027" w:type="dxa"/>
            <w:gridSpan w:val="4"/>
            <w:vMerge w:val="continue"/>
            <w:tcBorders>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both"/>
              <w:rPr>
                <w:rFonts w:hint="default" w:ascii="Times New Roman" w:hAnsi="Times New Roman" w:eastAsia="宋体" w:cs="Times New Roman"/>
                <w:sz w:val="21"/>
                <w:szCs w:val="21"/>
                <w:lang w:val="en-US" w:eastAsia="zh-CN"/>
              </w:rPr>
            </w:pPr>
          </w:p>
        </w:tc>
        <w:tc>
          <w:tcPr>
            <w:tcW w:w="1351" w:type="dxa"/>
            <w:vMerge w:val="continue"/>
            <w:tcBorders>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13" w:lineRule="exact"/>
              <w:ind w:right="0"/>
              <w:jc w:val="both"/>
              <w:rPr>
                <w:rFonts w:hint="default" w:ascii="Times New Roman" w:hAnsi="Times New Roman" w:eastAsia="宋体" w:cs="Times New Roman"/>
                <w:sz w:val="21"/>
                <w:szCs w:val="21"/>
                <w:lang w:val="en-US" w:eastAsia="zh-CN"/>
              </w:rPr>
            </w:pPr>
          </w:p>
        </w:tc>
      </w:tr>
      <w:tr>
        <w:tblPrEx>
          <w:tblCellMar>
            <w:top w:w="0" w:type="dxa"/>
            <w:left w:w="10" w:type="dxa"/>
            <w:bottom w:w="0" w:type="dxa"/>
            <w:right w:w="10" w:type="dxa"/>
          </w:tblCellMar>
        </w:tblPrEx>
        <w:trPr>
          <w:trHeight w:val="518" w:hRule="exac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2522" w:type="dxa"/>
            <w:gridSpan w:val="4"/>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eastAsia" w:ascii="Times New Roman" w:hAnsi="Times New Roman" w:cs="Times New Roman"/>
                <w:color w:val="000000"/>
                <w:spacing w:val="0"/>
                <w:w w:val="100"/>
                <w:position w:val="0"/>
                <w:sz w:val="21"/>
                <w:szCs w:val="21"/>
                <w:lang w:val="en-US" w:eastAsia="zh-CN" w:bidi="en-US"/>
              </w:rPr>
              <w:t>S</w:t>
            </w:r>
            <w:r>
              <w:rPr>
                <w:rFonts w:hint="default" w:ascii="Times New Roman" w:hAnsi="Times New Roman" w:eastAsia="宋体" w:cs="Times New Roman"/>
                <w:color w:val="000000"/>
                <w:spacing w:val="0"/>
                <w:w w:val="100"/>
                <w:position w:val="0"/>
                <w:sz w:val="21"/>
                <w:szCs w:val="21"/>
                <w:lang w:val="en-US" w:eastAsia="en-US" w:bidi="en-US"/>
              </w:rPr>
              <w:t xml:space="preserve">ample </w:t>
            </w:r>
            <w:r>
              <w:rPr>
                <w:rFonts w:hint="eastAsia" w:ascii="Times New Roman" w:hAnsi="Times New Roman" w:cs="Times New Roman"/>
                <w:color w:val="000000"/>
                <w:spacing w:val="0"/>
                <w:w w:val="100"/>
                <w:position w:val="0"/>
                <w:sz w:val="21"/>
                <w:szCs w:val="21"/>
                <w:lang w:val="en-US" w:eastAsia="zh-CN" w:bidi="en-US"/>
              </w:rPr>
              <w:t>H</w:t>
            </w:r>
            <w:r>
              <w:rPr>
                <w:rFonts w:hint="default" w:ascii="Times New Roman" w:hAnsi="Times New Roman" w:eastAsia="宋体" w:cs="Times New Roman"/>
                <w:color w:val="000000"/>
                <w:spacing w:val="0"/>
                <w:w w:val="100"/>
                <w:position w:val="0"/>
                <w:sz w:val="21"/>
                <w:szCs w:val="21"/>
                <w:lang w:val="en-US" w:eastAsia="en-US" w:bidi="en-US"/>
              </w:rPr>
              <w:t>andling</w:t>
            </w:r>
          </w:p>
        </w:tc>
        <w:tc>
          <w:tcPr>
            <w:tcW w:w="6070" w:type="dxa"/>
            <w:gridSpan w:val="7"/>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tabs>
                <w:tab w:val="left" w:pos="3542"/>
              </w:tabs>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Destructive test</w:t>
            </w:r>
          </w:p>
        </w:tc>
      </w:tr>
      <w:tr>
        <w:tblPrEx>
          <w:tblCellMar>
            <w:top w:w="0" w:type="dxa"/>
            <w:left w:w="10" w:type="dxa"/>
            <w:bottom w:w="0" w:type="dxa"/>
            <w:right w:w="10" w:type="dxa"/>
          </w:tblCellMar>
        </w:tblPrEx>
        <w:trPr>
          <w:trHeight w:val="946" w:hRule="exac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1013" w:type="dxa"/>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Take reporting</w:t>
            </w:r>
          </w:p>
        </w:tc>
        <w:tc>
          <w:tcPr>
            <w:tcW w:w="1215" w:type="dxa"/>
            <w:gridSpan w:val="2"/>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100" w:line="240" w:lineRule="auto"/>
              <w:ind w:left="0" w:right="0" w:firstLine="210" w:firstLineChars="1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sym w:font="Wingdings" w:char="00A8"/>
            </w:r>
            <w:r>
              <w:rPr>
                <w:rFonts w:hint="default" w:ascii="Times New Roman" w:hAnsi="Times New Roman" w:eastAsia="宋体" w:cs="Times New Roman"/>
                <w:color w:val="000000"/>
                <w:spacing w:val="0"/>
                <w:w w:val="100"/>
                <w:position w:val="0"/>
                <w:sz w:val="21"/>
                <w:szCs w:val="21"/>
                <w:lang w:val="en-US" w:eastAsia="en-US" w:bidi="en-US"/>
              </w:rPr>
              <w:t>Self</w:t>
            </w:r>
          </w:p>
          <w:p>
            <w:pPr>
              <w:pStyle w:val="9"/>
              <w:keepNext w:val="0"/>
              <w:keepLines w:val="0"/>
              <w:widowControl w:val="0"/>
              <w:shd w:val="clear" w:color="auto" w:fill="auto"/>
              <w:bidi w:val="0"/>
              <w:spacing w:before="0" w:after="100" w:line="240" w:lineRule="auto"/>
              <w:ind w:left="0" w:right="0" w:firstLine="210" w:firstLineChars="1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Pick</w:t>
            </w:r>
          </w:p>
        </w:tc>
        <w:tc>
          <w:tcPr>
            <w:tcW w:w="1040" w:type="dxa"/>
            <w:gridSpan w:val="2"/>
            <w:vMerge w:val="restart"/>
            <w:tcBorders>
              <w:top w:val="single" w:color="auto" w:sz="4" w:space="0"/>
              <w:left w:val="single" w:color="auto" w:sz="4" w:space="0"/>
              <w:bottom w:val="nil"/>
              <w:right w:val="nil"/>
            </w:tcBorders>
            <w:shd w:val="clear" w:color="auto" w:fill="FFFFFF"/>
            <w:vAlign w:val="center"/>
          </w:tcPr>
          <w:p>
            <w:pPr>
              <w:pStyle w:val="9"/>
              <w:keepNext w:val="0"/>
              <w:keepLines w:val="0"/>
              <w:widowControl w:val="0"/>
              <w:shd w:val="clear" w:color="auto" w:fill="auto"/>
              <w:bidi w:val="0"/>
              <w:spacing w:before="0" w:after="0" w:line="313" w:lineRule="exact"/>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sym w:font="Wingdings" w:char="00A8"/>
            </w:r>
            <w:r>
              <w:rPr>
                <w:rFonts w:hint="default" w:ascii="Times New Roman" w:hAnsi="Times New Roman" w:eastAsia="宋体" w:cs="Times New Roman"/>
                <w:color w:val="000000"/>
                <w:spacing w:val="0"/>
                <w:w w:val="100"/>
                <w:position w:val="0"/>
                <w:sz w:val="21"/>
                <w:szCs w:val="21"/>
                <w:lang w:val="en-US" w:eastAsia="en-US" w:bidi="en-US"/>
              </w:rPr>
              <w:t>Send by post</w:t>
            </w:r>
          </w:p>
        </w:tc>
        <w:tc>
          <w:tcPr>
            <w:tcW w:w="946" w:type="dxa"/>
            <w:tcBorders>
              <w:top w:val="single" w:color="auto" w:sz="4" w:space="0"/>
              <w:left w:val="nil"/>
              <w:bottom w:val="nil"/>
              <w:right w:val="nil"/>
            </w:tcBorders>
            <w:shd w:val="clear" w:color="auto" w:fill="FFFFFF"/>
            <w:vAlign w:val="bottom"/>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rPr>
            </w:pPr>
            <w:r>
              <w:rPr>
                <w:rFonts w:hint="eastAsia" w:ascii="Times New Roman" w:hAnsi="Times New Roman" w:cs="Times New Roman"/>
                <w:color w:val="000000"/>
                <w:spacing w:val="0"/>
                <w:w w:val="100"/>
                <w:position w:val="0"/>
                <w:sz w:val="21"/>
                <w:szCs w:val="21"/>
                <w:lang w:val="en-US" w:eastAsia="zh-CN" w:bidi="en-US"/>
              </w:rPr>
              <w:t>Receiving</w:t>
            </w:r>
            <w:r>
              <w:rPr>
                <w:rFonts w:hint="default" w:ascii="Times New Roman" w:hAnsi="Times New Roman" w:eastAsia="宋体" w:cs="Times New Roman"/>
                <w:color w:val="000000"/>
                <w:spacing w:val="0"/>
                <w:w w:val="100"/>
                <w:position w:val="0"/>
                <w:sz w:val="21"/>
                <w:szCs w:val="21"/>
                <w:lang w:val="en-US" w:eastAsia="en-US" w:bidi="en-US"/>
              </w:rPr>
              <w:t xml:space="preserve"> Company</w:t>
            </w:r>
          </w:p>
        </w:tc>
        <w:tc>
          <w:tcPr>
            <w:tcW w:w="1527" w:type="dxa"/>
            <w:tcBorders>
              <w:top w:val="single" w:color="auto" w:sz="4" w:space="0"/>
              <w:left w:val="nil"/>
              <w:bottom w:val="nil"/>
              <w:right w:val="nil"/>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c>
          <w:tcPr>
            <w:tcW w:w="1500" w:type="dxa"/>
            <w:gridSpan w:val="3"/>
            <w:tcBorders>
              <w:top w:val="single" w:color="auto" w:sz="4" w:space="0"/>
              <w:left w:val="nil"/>
              <w:bottom w:val="nil"/>
              <w:right w:val="nil"/>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Name</w:t>
            </w:r>
          </w:p>
        </w:tc>
        <w:tc>
          <w:tcPr>
            <w:tcW w:w="1351" w:type="dxa"/>
            <w:tcBorders>
              <w:top w:val="single" w:color="auto" w:sz="4" w:space="0"/>
              <w:left w:val="nil"/>
              <w:bottom w:val="nil"/>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688" w:hRule="exact"/>
          <w:jc w:val="center"/>
        </w:trPr>
        <w:tc>
          <w:tcPr>
            <w:tcW w:w="1200" w:type="dxa"/>
            <w:vMerge w:val="continue"/>
            <w:tcBorders>
              <w:left w:val="single" w:color="auto" w:sz="4" w:space="0"/>
            </w:tcBorders>
            <w:shd w:val="clear" w:color="auto" w:fill="FFFFFF"/>
            <w:vAlign w:val="top"/>
          </w:tcPr>
          <w:p>
            <w:pPr>
              <w:rPr>
                <w:rFonts w:hint="default" w:ascii="Times New Roman" w:hAnsi="Times New Roman" w:eastAsia="宋体" w:cs="Times New Roman"/>
                <w:sz w:val="21"/>
                <w:szCs w:val="21"/>
              </w:rPr>
            </w:pPr>
          </w:p>
        </w:tc>
        <w:tc>
          <w:tcPr>
            <w:tcW w:w="1013" w:type="dxa"/>
            <w:vMerge w:val="continue"/>
            <w:tcBorders>
              <w:left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1215" w:type="dxa"/>
            <w:gridSpan w:val="2"/>
            <w:vMerge w:val="continue"/>
            <w:tcBorders>
              <w:left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1040" w:type="dxa"/>
            <w:gridSpan w:val="2"/>
            <w:vMerge w:val="continue"/>
            <w:tcBorders>
              <w:top w:val="nil"/>
              <w:left w:val="single" w:color="auto" w:sz="4" w:space="0"/>
              <w:bottom w:val="nil"/>
              <w:right w:val="nil"/>
            </w:tcBorders>
            <w:shd w:val="clear" w:color="auto" w:fill="FFFFFF"/>
            <w:vAlign w:val="center"/>
          </w:tcPr>
          <w:p>
            <w:pPr>
              <w:rPr>
                <w:rFonts w:hint="default" w:ascii="Times New Roman" w:hAnsi="Times New Roman" w:eastAsia="宋体" w:cs="Times New Roman"/>
                <w:sz w:val="21"/>
                <w:szCs w:val="21"/>
              </w:rPr>
            </w:pPr>
          </w:p>
        </w:tc>
        <w:tc>
          <w:tcPr>
            <w:tcW w:w="946" w:type="dxa"/>
            <w:tcBorders>
              <w:top w:val="nil"/>
              <w:left w:val="nil"/>
              <w:bottom w:val="nil"/>
              <w:right w:val="nil"/>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Address</w:t>
            </w:r>
          </w:p>
        </w:tc>
        <w:tc>
          <w:tcPr>
            <w:tcW w:w="1527" w:type="dxa"/>
            <w:tcBorders>
              <w:top w:val="nil"/>
              <w:left w:val="nil"/>
              <w:bottom w:val="nil"/>
              <w:right w:val="nil"/>
            </w:tcBorders>
            <w:shd w:val="clear" w:color="auto" w:fill="FFFFFF"/>
            <w:vAlign w:val="bottom"/>
          </w:tcPr>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rPr>
            </w:pPr>
          </w:p>
        </w:tc>
        <w:tc>
          <w:tcPr>
            <w:tcW w:w="1500" w:type="dxa"/>
            <w:gridSpan w:val="3"/>
            <w:tcBorders>
              <w:top w:val="nil"/>
              <w:left w:val="nil"/>
              <w:bottom w:val="nil"/>
              <w:right w:val="nil"/>
            </w:tcBorders>
            <w:shd w:val="clear" w:color="auto" w:fill="FFFFFF"/>
            <w:vAlign w:val="center"/>
          </w:tcPr>
          <w:p>
            <w:pPr>
              <w:pStyle w:val="9"/>
              <w:keepNext w:val="0"/>
              <w:keepLines w:val="0"/>
              <w:widowControl w:val="0"/>
              <w:shd w:val="clear" w:color="auto" w:fill="auto"/>
              <w:bidi w:val="0"/>
              <w:spacing w:before="0" w:after="0" w:line="240" w:lineRule="auto"/>
              <w:ind w:left="0" w:right="0" w:firstLine="210" w:firstLineChars="10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Postcode</w:t>
            </w:r>
          </w:p>
        </w:tc>
        <w:tc>
          <w:tcPr>
            <w:tcW w:w="1351" w:type="dxa"/>
            <w:tcBorders>
              <w:top w:val="nil"/>
              <w:left w:val="nil"/>
              <w:bottom w:val="nil"/>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2213" w:hRule="exact"/>
          <w:jc w:val="center"/>
        </w:trPr>
        <w:tc>
          <w:tcPr>
            <w:tcW w:w="1200" w:type="dxa"/>
            <w:vMerge w:val="continue"/>
            <w:tcBorders>
              <w:left w:val="single" w:color="auto" w:sz="4" w:space="0"/>
              <w:bottom w:val="single" w:color="auto" w:sz="4" w:space="0"/>
            </w:tcBorders>
            <w:shd w:val="clear" w:color="auto" w:fill="FFFFFF"/>
            <w:vAlign w:val="top"/>
          </w:tcPr>
          <w:p>
            <w:pPr>
              <w:rPr>
                <w:rFonts w:hint="default" w:ascii="Times New Roman" w:hAnsi="Times New Roman" w:eastAsia="宋体" w:cs="Times New Roman"/>
                <w:sz w:val="21"/>
                <w:szCs w:val="21"/>
              </w:rPr>
            </w:pPr>
          </w:p>
        </w:tc>
        <w:tc>
          <w:tcPr>
            <w:tcW w:w="8592" w:type="dxa"/>
            <w:gridSpan w:val="11"/>
            <w:tcBorders>
              <w:top w:val="single" w:color="auto" w:sz="4" w:space="0"/>
              <w:left w:val="single" w:color="auto" w:sz="4" w:space="0"/>
              <w:bottom w:val="single" w:color="auto" w:sz="4" w:space="0"/>
              <w:right w:val="single" w:color="auto" w:sz="4" w:space="0"/>
            </w:tcBorders>
            <w:shd w:val="clear" w:color="auto" w:fill="FFFFFF"/>
            <w:vAlign w:val="bottom"/>
          </w:tcPr>
          <w:p>
            <w:pPr>
              <w:pStyle w:val="9"/>
              <w:keepNext w:val="0"/>
              <w:keepLines w:val="0"/>
              <w:widowControl w:val="0"/>
              <w:shd w:val="clear" w:color="auto" w:fill="auto"/>
              <w:bidi w:val="0"/>
              <w:spacing w:before="0" w:after="0" w:line="314" w:lineRule="exact"/>
              <w:ind w:right="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 xml:space="preserve">We assure that we are responsible for the authenticity of all the information </w:t>
            </w:r>
            <w:r>
              <w:rPr>
                <w:rFonts w:hint="eastAsia" w:ascii="Times New Roman" w:hAnsi="Times New Roman" w:cs="Times New Roman"/>
                <w:color w:val="000000"/>
                <w:spacing w:val="0"/>
                <w:w w:val="100"/>
                <w:position w:val="0"/>
                <w:sz w:val="21"/>
                <w:szCs w:val="21"/>
                <w:lang w:val="en-US" w:eastAsia="zh-CN" w:bidi="en-US"/>
              </w:rPr>
              <w:t>,</w:t>
            </w:r>
            <w:r>
              <w:rPr>
                <w:rFonts w:hint="default" w:ascii="Times New Roman" w:hAnsi="Times New Roman" w:eastAsia="宋体" w:cs="Times New Roman"/>
                <w:color w:val="000000"/>
                <w:spacing w:val="0"/>
                <w:w w:val="100"/>
                <w:position w:val="0"/>
                <w:sz w:val="21"/>
                <w:szCs w:val="21"/>
                <w:lang w:val="en-US" w:eastAsia="en-US" w:bidi="en-US"/>
              </w:rPr>
              <w:t xml:space="preserve"> the samples provided and to provide necessary cooperation. The required testing fee shall be paid by us and the invoice information schedule shall be filled in.</w:t>
            </w:r>
          </w:p>
          <w:p>
            <w:pPr>
              <w:pStyle w:val="9"/>
              <w:keepNext w:val="0"/>
              <w:keepLines w:val="0"/>
              <w:widowControl w:val="0"/>
              <w:shd w:val="clear" w:color="auto" w:fill="auto"/>
              <w:bidi w:val="0"/>
              <w:spacing w:before="0" w:after="0" w:line="314" w:lineRule="exact"/>
              <w:ind w:right="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The other information：</w:t>
            </w:r>
          </w:p>
          <w:p>
            <w:pPr>
              <w:pStyle w:val="9"/>
              <w:keepNext w:val="0"/>
              <w:keepLines w:val="0"/>
              <w:widowControl w:val="0"/>
              <w:shd w:val="clear" w:color="auto" w:fill="auto"/>
              <w:bidi w:val="0"/>
              <w:spacing w:before="0" w:after="0" w:line="314" w:lineRule="exact"/>
              <w:ind w:right="0" w:firstLine="5040" w:firstLineChars="24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 xml:space="preserve">Signature of Consign Company </w:t>
            </w:r>
            <w:r>
              <w:rPr>
                <w:rFonts w:hint="default" w:ascii="Times New Roman" w:hAnsi="Times New Roman" w:eastAsia="宋体" w:cs="Times New Roman"/>
                <w:color w:val="000000"/>
                <w:spacing w:val="0"/>
                <w:w w:val="100"/>
                <w:position w:val="0"/>
                <w:sz w:val="21"/>
                <w:szCs w:val="21"/>
                <w:lang w:val="zh-TW" w:eastAsia="zh-TW" w:bidi="zh-TW"/>
              </w:rPr>
              <w:t xml:space="preserve">: </w:t>
            </w:r>
          </w:p>
          <w:p>
            <w:pPr>
              <w:pStyle w:val="9"/>
              <w:keepNext w:val="0"/>
              <w:keepLines w:val="0"/>
              <w:widowControl w:val="0"/>
              <w:shd w:val="clear" w:color="auto" w:fill="auto"/>
              <w:bidi w:val="0"/>
              <w:spacing w:before="0" w:after="0" w:line="314" w:lineRule="exact"/>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 xml:space="preserve">Date: </w:t>
            </w:r>
          </w:p>
          <w:p>
            <w:pPr>
              <w:pStyle w:val="9"/>
              <w:keepNext w:val="0"/>
              <w:keepLines w:val="0"/>
              <w:widowControl w:val="0"/>
              <w:shd w:val="clear" w:color="auto" w:fill="auto"/>
              <w:bidi w:val="0"/>
              <w:spacing w:before="0" w:after="0" w:line="314" w:lineRule="exact"/>
              <w:ind w:left="4100" w:right="0" w:firstLine="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Consign Company (Stamp)</w:t>
            </w:r>
          </w:p>
        </w:tc>
      </w:tr>
    </w:tbl>
    <w:p>
      <w:pPr>
        <w:spacing w:line="1" w:lineRule="exact"/>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3"/>
        <w:tblW w:w="9772" w:type="dxa"/>
        <w:jc w:val="center"/>
        <w:tblLayout w:type="fixed"/>
        <w:tblCellMar>
          <w:top w:w="0" w:type="dxa"/>
          <w:left w:w="10" w:type="dxa"/>
          <w:bottom w:w="0" w:type="dxa"/>
          <w:right w:w="10" w:type="dxa"/>
        </w:tblCellMar>
      </w:tblPr>
      <w:tblGrid>
        <w:gridCol w:w="1190"/>
        <w:gridCol w:w="1910"/>
        <w:gridCol w:w="6672"/>
      </w:tblGrid>
      <w:tr>
        <w:tblPrEx>
          <w:tblCellMar>
            <w:top w:w="0" w:type="dxa"/>
            <w:left w:w="10" w:type="dxa"/>
            <w:bottom w:w="0" w:type="dxa"/>
            <w:right w:w="10" w:type="dxa"/>
          </w:tblCellMar>
        </w:tblPrEx>
        <w:trPr>
          <w:trHeight w:val="4382" w:hRule="exact"/>
          <w:jc w:val="center"/>
        </w:trPr>
        <w:tc>
          <w:tcPr>
            <w:tcW w:w="1190"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14" w:lineRule="exact"/>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Testing fees</w:t>
            </w:r>
          </w:p>
        </w:tc>
        <w:tc>
          <w:tcPr>
            <w:tcW w:w="8582" w:type="dxa"/>
            <w:gridSpan w:val="2"/>
            <w:tcBorders>
              <w:top w:val="single" w:color="auto" w:sz="4" w:space="0"/>
              <w:left w:val="single" w:color="auto" w:sz="4" w:space="0"/>
              <w:right w:val="single" w:color="auto" w:sz="4" w:space="0"/>
            </w:tcBorders>
            <w:shd w:val="clear" w:color="auto" w:fill="FFFFFF"/>
            <w:vAlign w:val="bottom"/>
          </w:tcPr>
          <w:p>
            <w:pPr>
              <w:pStyle w:val="9"/>
              <w:keepNext w:val="0"/>
              <w:keepLines w:val="0"/>
              <w:widowControl w:val="0"/>
              <w:shd w:val="clear" w:color="auto" w:fill="auto"/>
              <w:bidi w:val="0"/>
              <w:spacing w:before="0" w:after="0" w:line="314" w:lineRule="exact"/>
              <w:ind w:right="0"/>
              <w:jc w:val="left"/>
              <w:rPr>
                <w:rFonts w:hint="default" w:ascii="Times New Roman" w:hAnsi="Times New Roman" w:eastAsia="宋体" w:cs="Times New Roman"/>
                <w:color w:val="000000"/>
                <w:spacing w:val="0"/>
                <w:w w:val="100"/>
                <w:position w:val="0"/>
                <w:sz w:val="21"/>
                <w:szCs w:val="21"/>
                <w:lang w:val="en-US" w:eastAsia="en-US" w:bidi="en-US"/>
              </w:rPr>
            </w:pPr>
            <w:r>
              <w:rPr>
                <w:rFonts w:hint="default" w:ascii="Times New Roman" w:hAnsi="Times New Roman" w:eastAsia="宋体" w:cs="Times New Roman"/>
                <w:color w:val="000000"/>
                <w:spacing w:val="0"/>
                <w:w w:val="100"/>
                <w:position w:val="0"/>
                <w:sz w:val="21"/>
                <w:szCs w:val="21"/>
                <w:lang w:val="en-US" w:eastAsia="en-US" w:bidi="en-US"/>
              </w:rPr>
              <w:t>BENEFICIARY:</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China Building Material Test ＆Certification Group Xianyang Co.,Ltd.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A/C NO.: 2604 0202 1920 0265 835 (USD) </w:t>
            </w:r>
          </w:p>
          <w:p>
            <w:pPr>
              <w:keepNext w:val="0"/>
              <w:keepLines w:val="0"/>
              <w:widowControl/>
              <w:suppressLineNumbers w:val="0"/>
              <w:shd w:val="clear" w:color="auto" w:fill="auto"/>
              <w:jc w:val="left"/>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A/C NO.: 2604 0202 1920 0265 959 (EURO)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BENEFICIARY’S BANKER: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INDUSTRIAL AND COMMERICAL BANK OF CHINA XIANYANG CITY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BRANCH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ADDRESS: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No.37 MIDDLE RENMIN ROAD,XIANYANG,SHAANXI PROVINCE,CHINA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THROUGH BANK: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ICBC SHAANXI BRANCH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No.395 EAST DONGXIN STREET,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XI’AN 710004 SHAANXI,CHINA </w:t>
            </w:r>
          </w:p>
          <w:p>
            <w:pPr>
              <w:keepNext w:val="0"/>
              <w:keepLines w:val="0"/>
              <w:widowControl/>
              <w:suppressLineNumbers w:val="0"/>
              <w:jc w:val="left"/>
              <w:rPr>
                <w:rFonts w:hint="default" w:ascii="Times New Roman" w:hAnsi="Times New Roman" w:eastAsia="宋体" w:cs="Times New Roman"/>
                <w:color w:val="000000"/>
                <w:spacing w:val="0"/>
                <w:w w:val="100"/>
                <w:position w:val="0"/>
                <w:sz w:val="21"/>
                <w:szCs w:val="21"/>
                <w:u w:val="none"/>
                <w:shd w:val="clear" w:color="auto" w:fill="auto"/>
                <w:lang w:val="en-US" w:eastAsia="en-US" w:bidi="en-US"/>
              </w:rPr>
            </w:pPr>
            <w:r>
              <w:rPr>
                <w:rFonts w:hint="default" w:ascii="Times New Roman" w:hAnsi="Times New Roman" w:eastAsia="宋体" w:cs="Times New Roman"/>
                <w:color w:val="000000"/>
                <w:spacing w:val="0"/>
                <w:w w:val="100"/>
                <w:position w:val="0"/>
                <w:sz w:val="21"/>
                <w:szCs w:val="21"/>
                <w:u w:val="none"/>
                <w:shd w:val="clear" w:color="auto" w:fill="auto"/>
                <w:lang w:val="en-US" w:eastAsia="zh-CN" w:bidi="en-US"/>
              </w:rPr>
              <w:t xml:space="preserve">SWIFT CODE:ICBKCNBJSAS </w:t>
            </w:r>
          </w:p>
          <w:p>
            <w:pPr>
              <w:pStyle w:val="9"/>
              <w:keepNext w:val="0"/>
              <w:keepLines w:val="0"/>
              <w:widowControl w:val="0"/>
              <w:shd w:val="clear" w:color="auto" w:fill="auto"/>
              <w:bidi w:val="0"/>
              <w:spacing w:before="0" w:after="0" w:line="314" w:lineRule="exact"/>
              <w:ind w:left="0" w:right="0" w:firstLine="480"/>
              <w:jc w:val="left"/>
              <w:rPr>
                <w:rFonts w:hint="default" w:ascii="Times New Roman" w:hAnsi="Times New Roman" w:eastAsia="宋体" w:cs="Times New Roman"/>
                <w:color w:val="000000"/>
                <w:spacing w:val="0"/>
                <w:w w:val="100"/>
                <w:position w:val="0"/>
                <w:sz w:val="21"/>
                <w:szCs w:val="21"/>
                <w:lang w:val="en-US" w:eastAsia="en-US" w:bidi="en-US"/>
              </w:rPr>
            </w:pPr>
          </w:p>
          <w:p>
            <w:pPr>
              <w:pStyle w:val="9"/>
              <w:keepNext w:val="0"/>
              <w:keepLines w:val="0"/>
              <w:widowControl w:val="0"/>
              <w:shd w:val="clear" w:color="auto" w:fill="auto"/>
              <w:bidi w:val="0"/>
              <w:spacing w:before="0" w:after="0" w:line="314" w:lineRule="exact"/>
              <w:ind w:left="0" w:right="0" w:firstLine="480"/>
              <w:jc w:val="left"/>
              <w:rPr>
                <w:rFonts w:hint="default" w:ascii="Times New Roman" w:hAnsi="Times New Roman" w:eastAsia="宋体" w:cs="Times New Roman"/>
                <w:color w:val="000000"/>
                <w:spacing w:val="0"/>
                <w:w w:val="100"/>
                <w:position w:val="0"/>
                <w:sz w:val="21"/>
                <w:szCs w:val="21"/>
                <w:lang w:val="en-US" w:eastAsia="en-US" w:bidi="en-US"/>
              </w:rPr>
            </w:pPr>
          </w:p>
          <w:p>
            <w:pPr>
              <w:pStyle w:val="9"/>
              <w:keepNext w:val="0"/>
              <w:keepLines w:val="0"/>
              <w:widowControl w:val="0"/>
              <w:shd w:val="clear" w:color="auto" w:fill="auto"/>
              <w:bidi w:val="0"/>
              <w:spacing w:before="0" w:after="0" w:line="314" w:lineRule="exact"/>
              <w:ind w:left="0" w:right="0" w:firstLine="480"/>
              <w:jc w:val="left"/>
              <w:rPr>
                <w:rFonts w:hint="default" w:ascii="Times New Roman" w:hAnsi="Times New Roman" w:eastAsia="宋体" w:cs="Times New Roman"/>
                <w:color w:val="000000"/>
                <w:spacing w:val="0"/>
                <w:w w:val="100"/>
                <w:position w:val="0"/>
                <w:sz w:val="21"/>
                <w:szCs w:val="21"/>
                <w:lang w:val="en-US" w:eastAsia="en-US" w:bidi="en-US"/>
              </w:rPr>
            </w:pPr>
          </w:p>
        </w:tc>
      </w:tr>
      <w:tr>
        <w:tblPrEx>
          <w:tblCellMar>
            <w:top w:w="0" w:type="dxa"/>
            <w:left w:w="10" w:type="dxa"/>
            <w:bottom w:w="0" w:type="dxa"/>
            <w:right w:w="10" w:type="dxa"/>
          </w:tblCellMar>
        </w:tblPrEx>
        <w:trPr>
          <w:trHeight w:val="634" w:hRule="exact"/>
          <w:jc w:val="center"/>
        </w:trPr>
        <w:tc>
          <w:tcPr>
            <w:tcW w:w="1190" w:type="dxa"/>
            <w:vMerge w:val="restart"/>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ind w:left="0" w:right="0" w:firstLine="4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Our</w:t>
            </w:r>
          </w:p>
          <w:p>
            <w:pPr>
              <w:pStyle w:val="9"/>
              <w:keepNext w:val="0"/>
              <w:keepLines w:val="0"/>
              <w:widowControl w:val="0"/>
              <w:shd w:val="clear" w:color="auto" w:fill="auto"/>
              <w:bidi w:val="0"/>
              <w:spacing w:before="0" w:after="0"/>
              <w:ind w:left="0" w:right="0" w:firstLine="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000000"/>
                <w:spacing w:val="0"/>
                <w:w w:val="100"/>
                <w:position w:val="0"/>
                <w:sz w:val="21"/>
                <w:szCs w:val="21"/>
                <w:lang w:val="en-US" w:eastAsia="en-US" w:bidi="en-US"/>
              </w:rPr>
              <w:t xml:space="preserve">Center fill </w:t>
            </w:r>
            <w:r>
              <w:rPr>
                <w:rFonts w:hint="eastAsia" w:ascii="Times New Roman" w:hAnsi="Times New Roman" w:cs="Times New Roman"/>
                <w:color w:val="000000"/>
                <w:spacing w:val="0"/>
                <w:w w:val="100"/>
                <w:position w:val="0"/>
                <w:sz w:val="21"/>
                <w:szCs w:val="21"/>
                <w:lang w:val="en-US" w:eastAsia="zh-CN" w:bidi="en-US"/>
              </w:rPr>
              <w:t>in</w:t>
            </w:r>
          </w:p>
        </w:tc>
        <w:tc>
          <w:tcPr>
            <w:tcW w:w="1910" w:type="dxa"/>
            <w:tcBorders>
              <w:top w:val="single" w:color="auto" w:sz="4" w:space="0"/>
              <w:left w:val="single" w:color="auto" w:sz="4" w:space="0"/>
            </w:tcBorders>
            <w:shd w:val="clear" w:color="auto" w:fill="FFFFFF"/>
            <w:vAlign w:val="bottom"/>
          </w:tcPr>
          <w:p>
            <w:pPr>
              <w:pStyle w:val="9"/>
              <w:keepNext w:val="0"/>
              <w:keepLines w:val="0"/>
              <w:widowControl w:val="0"/>
              <w:shd w:val="clear" w:color="auto" w:fill="auto"/>
              <w:bidi w:val="0"/>
              <w:spacing w:before="0" w:after="0" w:line="314" w:lineRule="exact"/>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Agree</w:t>
            </w:r>
            <w:r>
              <w:rPr>
                <w:rFonts w:hint="eastAsia" w:ascii="Times New Roman" w:hAnsi="Times New Roman" w:cs="Times New Roman"/>
                <w:color w:val="000000"/>
                <w:spacing w:val="0"/>
                <w:w w:val="100"/>
                <w:position w:val="0"/>
                <w:sz w:val="21"/>
                <w:szCs w:val="21"/>
                <w:lang w:val="en-US" w:eastAsia="zh-CN" w:bidi="en-US"/>
              </w:rPr>
              <w:t xml:space="preserve"> On C</w:t>
            </w:r>
            <w:r>
              <w:rPr>
                <w:rFonts w:hint="default" w:ascii="Times New Roman" w:hAnsi="Times New Roman" w:eastAsia="宋体" w:cs="Times New Roman"/>
                <w:color w:val="000000"/>
                <w:spacing w:val="0"/>
                <w:w w:val="100"/>
                <w:position w:val="0"/>
                <w:sz w:val="21"/>
                <w:szCs w:val="21"/>
                <w:lang w:val="en-US" w:eastAsia="en-US" w:bidi="en-US"/>
              </w:rPr>
              <w:t xml:space="preserve">ompletion </w:t>
            </w:r>
            <w:r>
              <w:rPr>
                <w:rFonts w:hint="eastAsia" w:ascii="Times New Roman" w:hAnsi="Times New Roman" w:cs="Times New Roman"/>
                <w:color w:val="000000"/>
                <w:spacing w:val="0"/>
                <w:w w:val="100"/>
                <w:position w:val="0"/>
                <w:sz w:val="21"/>
                <w:szCs w:val="21"/>
                <w:lang w:val="en-US" w:eastAsia="zh-CN" w:bidi="en-US"/>
              </w:rPr>
              <w:t>T</w:t>
            </w:r>
            <w:r>
              <w:rPr>
                <w:rFonts w:hint="default" w:ascii="Times New Roman" w:hAnsi="Times New Roman" w:eastAsia="宋体" w:cs="Times New Roman"/>
                <w:color w:val="000000"/>
                <w:spacing w:val="0"/>
                <w:w w:val="100"/>
                <w:position w:val="0"/>
                <w:sz w:val="21"/>
                <w:szCs w:val="21"/>
                <w:lang w:val="en-US" w:eastAsia="en-US" w:bidi="en-US"/>
              </w:rPr>
              <w:t>ime</w:t>
            </w:r>
          </w:p>
        </w:tc>
        <w:tc>
          <w:tcPr>
            <w:tcW w:w="6672" w:type="dxa"/>
            <w:tcBorders>
              <w:top w:val="single" w:color="auto" w:sz="4" w:space="0"/>
              <w:left w:val="single" w:color="auto" w:sz="4" w:space="0"/>
              <w:right w:val="single" w:color="auto" w:sz="4" w:space="0"/>
            </w:tcBorders>
            <w:shd w:val="clear" w:color="auto" w:fill="FFFFFF"/>
            <w:vAlign w:val="top"/>
          </w:tcPr>
          <w:p>
            <w:pPr>
              <w:widowControl w:val="0"/>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1258" w:hRule="exact"/>
          <w:jc w:val="center"/>
        </w:trPr>
        <w:tc>
          <w:tcPr>
            <w:tcW w:w="1190" w:type="dxa"/>
            <w:vMerge w:val="continue"/>
            <w:tcBorders>
              <w:left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8582" w:type="dxa"/>
            <w:gridSpan w:val="2"/>
            <w:tcBorders>
              <w:top w:val="single" w:color="auto" w:sz="4" w:space="0"/>
              <w:left w:val="single" w:color="auto" w:sz="4" w:space="0"/>
              <w:right w:val="single" w:color="auto" w:sz="4" w:space="0"/>
            </w:tcBorders>
            <w:shd w:val="clear" w:color="auto" w:fill="FFFFFF"/>
            <w:vAlign w:val="bottom"/>
          </w:tcPr>
          <w:p>
            <w:pPr>
              <w:keepNext w:val="0"/>
              <w:keepLines w:val="0"/>
              <w:widowControl/>
              <w:suppressLineNumbers w:val="0"/>
              <w:shd w:val="clear" w:color="auto" w:fill="auto"/>
              <w:jc w:val="left"/>
              <w:rPr>
                <w:rFonts w:hint="default" w:ascii="Times New Roman" w:hAnsi="Times New Roman" w:eastAsia="宋体" w:cs="Times New Roman"/>
                <w:color w:val="000000"/>
                <w:spacing w:val="0"/>
                <w:w w:val="100"/>
                <w:position w:val="0"/>
                <w:sz w:val="21"/>
                <w:szCs w:val="21"/>
                <w:lang w:val="en-US" w:eastAsia="en-US" w:bidi="en-US"/>
              </w:rPr>
            </w:pPr>
            <w:r>
              <w:rPr>
                <w:rFonts w:hint="default" w:ascii="Times New Roman" w:hAnsi="Times New Roman" w:eastAsia="宋体" w:cs="Times New Roman"/>
                <w:color w:val="000000"/>
                <w:spacing w:val="0"/>
                <w:w w:val="100"/>
                <w:position w:val="0"/>
                <w:sz w:val="21"/>
                <w:szCs w:val="21"/>
                <w:lang w:val="en-US" w:eastAsia="en-US" w:bidi="en-US"/>
              </w:rPr>
              <w:t xml:space="preserve">The center </w:t>
            </w:r>
            <w:r>
              <w:rPr>
                <w:rFonts w:hint="eastAsia" w:eastAsia="宋体" w:cs="Times New Roman"/>
                <w:color w:val="000000"/>
                <w:spacing w:val="0"/>
                <w:w w:val="100"/>
                <w:position w:val="0"/>
                <w:sz w:val="21"/>
                <w:szCs w:val="21"/>
                <w:lang w:val="en-US" w:eastAsia="zh-CN" w:bidi="en-US"/>
              </w:rPr>
              <w:t>guarantees</w:t>
            </w:r>
            <w:r>
              <w:rPr>
                <w:rFonts w:hint="default" w:ascii="Times New Roman" w:hAnsi="Times New Roman" w:eastAsia="宋体" w:cs="Times New Roman"/>
                <w:color w:val="000000"/>
                <w:spacing w:val="0"/>
                <w:w w:val="100"/>
                <w:position w:val="0"/>
                <w:sz w:val="21"/>
                <w:szCs w:val="21"/>
                <w:lang w:val="en-US" w:eastAsia="en-US" w:bidi="en-US"/>
              </w:rPr>
              <w:t xml:space="preserve"> the fairness </w:t>
            </w:r>
            <w:r>
              <w:rPr>
                <w:rFonts w:hint="eastAsia" w:eastAsia="宋体" w:cs="Times New Roman"/>
                <w:color w:val="000000"/>
                <w:spacing w:val="0"/>
                <w:w w:val="100"/>
                <w:position w:val="0"/>
                <w:sz w:val="21"/>
                <w:szCs w:val="21"/>
                <w:lang w:val="en-US" w:eastAsia="zh-CN" w:bidi="en-US"/>
              </w:rPr>
              <w:t xml:space="preserve">of the </w:t>
            </w:r>
            <w:r>
              <w:rPr>
                <w:rFonts w:hint="default" w:ascii="Times New Roman" w:hAnsi="Times New Roman" w:eastAsia="宋体" w:cs="Times New Roman"/>
                <w:color w:val="000000"/>
                <w:spacing w:val="0"/>
                <w:w w:val="100"/>
                <w:position w:val="0"/>
                <w:sz w:val="21"/>
                <w:szCs w:val="21"/>
                <w:lang w:val="en-US" w:eastAsia="en-US" w:bidi="en-US"/>
              </w:rPr>
              <w:t xml:space="preserve">test </w:t>
            </w:r>
            <w:r>
              <w:rPr>
                <w:rFonts w:hint="eastAsia" w:eastAsia="宋体" w:cs="Times New Roman"/>
                <w:color w:val="000000"/>
                <w:spacing w:val="0"/>
                <w:w w:val="100"/>
                <w:position w:val="0"/>
                <w:sz w:val="21"/>
                <w:szCs w:val="21"/>
                <w:lang w:val="en-US" w:eastAsia="zh-CN" w:bidi="en-US"/>
              </w:rPr>
              <w:t>,</w:t>
            </w:r>
            <w:r>
              <w:rPr>
                <w:rFonts w:hint="default" w:ascii="Times New Roman" w:hAnsi="Times New Roman" w:eastAsia="宋体" w:cs="Times New Roman"/>
                <w:color w:val="000000"/>
                <w:spacing w:val="0"/>
                <w:w w:val="100"/>
                <w:position w:val="0"/>
                <w:sz w:val="21"/>
                <w:szCs w:val="21"/>
                <w:lang w:val="en-US" w:eastAsia="en-US" w:bidi="en-US"/>
              </w:rPr>
              <w:t xml:space="preserve"> is responsible for the test data and </w:t>
            </w:r>
            <w:r>
              <w:rPr>
                <w:rFonts w:hint="default" w:ascii="Times New Roman" w:hAnsi="Times New Roman" w:eastAsia="宋体" w:cs="Times New Roman"/>
                <w:color w:val="000000"/>
                <w:spacing w:val="0"/>
                <w:w w:val="100"/>
                <w:position w:val="0"/>
                <w:sz w:val="21"/>
                <w:szCs w:val="21"/>
                <w:lang w:val="en-US" w:eastAsia="zh-CN" w:bidi="en-US"/>
              </w:rPr>
              <w:t>and keeps the physical and technical data provided by the entrusting party confidential. The test period of general samples is 7-10 working days.</w:t>
            </w:r>
            <w:r>
              <w:rPr>
                <w:rFonts w:hint="default" w:ascii="Times New Roman" w:hAnsi="Times New Roman" w:eastAsia="宋体" w:cs="Times New Roman"/>
                <w:color w:val="000000"/>
                <w:spacing w:val="0"/>
                <w:w w:val="100"/>
                <w:position w:val="0"/>
                <w:sz w:val="21"/>
                <w:szCs w:val="21"/>
                <w:lang w:val="en-US" w:eastAsia="en-US" w:bidi="en-US"/>
              </w:rPr>
              <w:t xml:space="preserve"> The retention period of general samples is 60 days</w:t>
            </w:r>
            <w:r>
              <w:rPr>
                <w:rFonts w:hint="eastAsia" w:eastAsia="宋体" w:cs="Times New Roman"/>
                <w:color w:val="000000"/>
                <w:spacing w:val="0"/>
                <w:w w:val="100"/>
                <w:position w:val="0"/>
                <w:sz w:val="21"/>
                <w:szCs w:val="21"/>
                <w:lang w:val="en-US" w:eastAsia="zh-CN" w:bidi="en-US"/>
              </w:rPr>
              <w:t xml:space="preserve"> except for </w:t>
            </w:r>
            <w:r>
              <w:rPr>
                <w:rFonts w:hint="default" w:ascii="Times New Roman" w:hAnsi="Times New Roman" w:eastAsia="宋体" w:cs="Times New Roman"/>
                <w:color w:val="000000"/>
                <w:spacing w:val="0"/>
                <w:w w:val="100"/>
                <w:position w:val="0"/>
                <w:sz w:val="21"/>
                <w:szCs w:val="21"/>
                <w:lang w:val="en-US" w:eastAsia="en-US" w:bidi="en-US"/>
              </w:rPr>
              <w:t>special</w:t>
            </w:r>
            <w:r>
              <w:rPr>
                <w:rFonts w:hint="eastAsia" w:eastAsia="宋体" w:cs="Times New Roman"/>
                <w:color w:val="000000"/>
                <w:spacing w:val="0"/>
                <w:w w:val="100"/>
                <w:position w:val="0"/>
                <w:sz w:val="21"/>
                <w:szCs w:val="21"/>
                <w:lang w:val="en-US" w:eastAsia="zh-CN" w:bidi="en-US"/>
              </w:rPr>
              <w:t xml:space="preserve"> samples</w:t>
            </w:r>
            <w:r>
              <w:rPr>
                <w:rFonts w:hint="default" w:ascii="Times New Roman" w:hAnsi="Times New Roman" w:eastAsia="宋体" w:cs="Times New Roman"/>
                <w:color w:val="000000"/>
                <w:spacing w:val="0"/>
                <w:w w:val="100"/>
                <w:position w:val="0"/>
                <w:sz w:val="21"/>
                <w:szCs w:val="21"/>
                <w:lang w:val="en-US" w:eastAsia="en-US" w:bidi="en-US"/>
              </w:rPr>
              <w:t xml:space="preserve"> . The center is not responsible for the storage of samples beyond the retention period.</w:t>
            </w:r>
          </w:p>
          <w:p>
            <w:pPr>
              <w:pStyle w:val="9"/>
              <w:keepNext w:val="0"/>
              <w:keepLines w:val="0"/>
              <w:widowControl w:val="0"/>
              <w:shd w:val="clear" w:color="auto" w:fill="auto"/>
              <w:tabs>
                <w:tab w:val="left" w:pos="7954"/>
              </w:tabs>
              <w:bidi w:val="0"/>
              <w:spacing w:before="0" w:after="0" w:line="311" w:lineRule="exact"/>
              <w:ind w:left="2640" w:right="0" w:firstLine="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Signature of business accepted：</w:t>
            </w:r>
            <w:r>
              <w:rPr>
                <w:rFonts w:hint="default" w:ascii="Times New Roman" w:hAnsi="Times New Roman" w:eastAsia="宋体" w:cs="Times New Roman"/>
                <w:color w:val="000000"/>
                <w:spacing w:val="0"/>
                <w:w w:val="100"/>
                <w:position w:val="0"/>
                <w:sz w:val="21"/>
                <w:szCs w:val="21"/>
                <w:lang w:val="en-US" w:eastAsia="zh-CN" w:bidi="en-US"/>
              </w:rPr>
              <w:t xml:space="preserve">            </w:t>
            </w:r>
            <w:r>
              <w:rPr>
                <w:rFonts w:hint="default" w:ascii="Times New Roman" w:hAnsi="Times New Roman" w:eastAsia="宋体" w:cs="Times New Roman"/>
                <w:color w:val="000000"/>
                <w:spacing w:val="0"/>
                <w:w w:val="100"/>
                <w:position w:val="0"/>
                <w:sz w:val="21"/>
                <w:szCs w:val="21"/>
                <w:lang w:val="en-US" w:eastAsia="en-US" w:bidi="en-US"/>
              </w:rPr>
              <w:t>Date:</w:t>
            </w:r>
          </w:p>
        </w:tc>
      </w:tr>
      <w:tr>
        <w:tblPrEx>
          <w:tblCellMar>
            <w:top w:w="0" w:type="dxa"/>
            <w:left w:w="10" w:type="dxa"/>
            <w:bottom w:w="0" w:type="dxa"/>
            <w:right w:w="10" w:type="dxa"/>
          </w:tblCellMar>
        </w:tblPrEx>
        <w:trPr>
          <w:trHeight w:val="518" w:hRule="exact"/>
          <w:jc w:val="center"/>
        </w:trPr>
        <w:tc>
          <w:tcPr>
            <w:tcW w:w="1190" w:type="dxa"/>
            <w:vMerge w:val="continue"/>
            <w:tcBorders>
              <w:left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1910" w:type="dxa"/>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Sample status</w:t>
            </w:r>
          </w:p>
        </w:tc>
        <w:tc>
          <w:tcPr>
            <w:tcW w:w="6672" w:type="dxa"/>
            <w:tcBorders>
              <w:top w:val="single" w:color="auto" w:sz="4" w:space="0"/>
              <w:left w:val="single" w:color="auto" w:sz="4" w:space="0"/>
              <w:right w:val="single" w:color="auto" w:sz="4" w:space="0"/>
            </w:tcBorders>
            <w:shd w:val="clear" w:color="auto" w:fill="FFFFFF"/>
            <w:vAlign w:val="top"/>
          </w:tcPr>
          <w:p>
            <w:pPr>
              <w:widowControl w:val="0"/>
              <w:rPr>
                <w:rFonts w:hint="default" w:ascii="Times New Roman" w:hAnsi="Times New Roman" w:eastAsia="宋体" w:cs="Times New Roman"/>
                <w:sz w:val="21"/>
                <w:szCs w:val="21"/>
              </w:rPr>
            </w:pPr>
          </w:p>
        </w:tc>
      </w:tr>
      <w:tr>
        <w:tblPrEx>
          <w:tblCellMar>
            <w:top w:w="0" w:type="dxa"/>
            <w:left w:w="10" w:type="dxa"/>
            <w:bottom w:w="0" w:type="dxa"/>
            <w:right w:w="10" w:type="dxa"/>
          </w:tblCellMar>
        </w:tblPrEx>
        <w:trPr>
          <w:trHeight w:val="384" w:hRule="exact"/>
          <w:jc w:val="center"/>
        </w:trPr>
        <w:tc>
          <w:tcPr>
            <w:tcW w:w="1190" w:type="dxa"/>
            <w:vMerge w:val="continue"/>
            <w:tcBorders>
              <w:left w:val="single" w:color="auto" w:sz="4" w:space="0"/>
              <w:bottom w:val="single" w:color="auto" w:sz="4" w:space="0"/>
            </w:tcBorders>
            <w:shd w:val="clear" w:color="auto" w:fill="FFFFFF"/>
            <w:vAlign w:val="center"/>
          </w:tcPr>
          <w:p>
            <w:pPr>
              <w:rPr>
                <w:rFonts w:hint="default" w:ascii="Times New Roman" w:hAnsi="Times New Roman" w:eastAsia="宋体" w:cs="Times New Roman"/>
                <w:sz w:val="21"/>
                <w:szCs w:val="21"/>
              </w:rPr>
            </w:pPr>
          </w:p>
        </w:tc>
        <w:tc>
          <w:tcPr>
            <w:tcW w:w="1910" w:type="dxa"/>
            <w:tcBorders>
              <w:top w:val="single" w:color="auto" w:sz="4" w:space="0"/>
              <w:left w:val="single" w:color="auto" w:sz="4" w:space="0"/>
              <w:bottom w:val="single" w:color="auto" w:sz="4" w:space="0"/>
            </w:tcBorders>
            <w:shd w:val="clear" w:color="auto" w:fill="FFFFFF"/>
            <w:vAlign w:val="top"/>
          </w:tcPr>
          <w:p>
            <w:pPr>
              <w:pStyle w:val="9"/>
              <w:keepNext w:val="0"/>
              <w:keepLines w:val="0"/>
              <w:widowControl w:val="0"/>
              <w:shd w:val="clear" w:color="auto" w:fill="auto"/>
              <w:bidi w:val="0"/>
              <w:spacing w:before="80" w:after="0" w:line="240" w:lineRule="auto"/>
              <w:ind w:left="0" w:right="0" w:firstLine="0"/>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Remarks</w:t>
            </w:r>
          </w:p>
        </w:tc>
        <w:tc>
          <w:tcPr>
            <w:tcW w:w="6672" w:type="dxa"/>
            <w:tcBorders>
              <w:top w:val="single" w:color="auto" w:sz="4" w:space="0"/>
              <w:left w:val="single" w:color="auto" w:sz="4" w:space="0"/>
              <w:bottom w:val="single" w:color="auto" w:sz="4" w:space="0"/>
              <w:right w:val="single" w:color="auto" w:sz="4" w:space="0"/>
            </w:tcBorders>
            <w:shd w:val="clear" w:color="auto" w:fill="FFFFFF"/>
            <w:vAlign w:val="top"/>
          </w:tcPr>
          <w:p>
            <w:pPr>
              <w:widowControl w:val="0"/>
              <w:rPr>
                <w:rFonts w:hint="default" w:ascii="Times New Roman" w:hAnsi="Times New Roman" w:eastAsia="宋体" w:cs="Times New Roman"/>
                <w:sz w:val="21"/>
                <w:szCs w:val="21"/>
              </w:rPr>
            </w:pPr>
          </w:p>
        </w:tc>
      </w:tr>
    </w:tbl>
    <w:p>
      <w:pPr>
        <w:pStyle w:val="11"/>
        <w:keepNext w:val="0"/>
        <w:keepLines w:val="0"/>
        <w:widowControl w:val="0"/>
        <w:shd w:val="clear" w:color="auto" w:fill="auto"/>
        <w:bidi w:val="0"/>
        <w:spacing w:before="0" w:after="0" w:line="312" w:lineRule="exact"/>
        <w:ind w:left="0" w:right="0" w:firstLine="62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 xml:space="preserve"> This Agreement shall </w:t>
      </w:r>
      <w:r>
        <w:rPr>
          <w:rFonts w:hint="eastAsia" w:ascii="Times New Roman" w:hAnsi="Times New Roman" w:cs="Times New Roman"/>
          <w:color w:val="000000"/>
          <w:spacing w:val="0"/>
          <w:w w:val="100"/>
          <w:position w:val="0"/>
          <w:sz w:val="21"/>
          <w:szCs w:val="21"/>
          <w:lang w:val="en-US" w:eastAsia="zh-CN" w:bidi="en-US"/>
        </w:rPr>
        <w:t xml:space="preserve">be </w:t>
      </w:r>
      <w:r>
        <w:rPr>
          <w:rFonts w:hint="default" w:ascii="Times New Roman" w:hAnsi="Times New Roman" w:eastAsia="宋体" w:cs="Times New Roman"/>
          <w:color w:val="000000"/>
          <w:spacing w:val="0"/>
          <w:w w:val="100"/>
          <w:position w:val="0"/>
          <w:sz w:val="21"/>
          <w:szCs w:val="21"/>
          <w:lang w:val="en-US" w:eastAsia="en-US" w:bidi="en-US"/>
        </w:rPr>
        <w:t>cover</w:t>
      </w:r>
      <w:r>
        <w:rPr>
          <w:rFonts w:hint="eastAsia" w:ascii="Times New Roman" w:hAnsi="Times New Roman" w:cs="Times New Roman"/>
          <w:color w:val="000000"/>
          <w:spacing w:val="0"/>
          <w:w w:val="100"/>
          <w:position w:val="0"/>
          <w:sz w:val="21"/>
          <w:szCs w:val="21"/>
          <w:lang w:val="en-US" w:eastAsia="zh-CN" w:bidi="en-US"/>
        </w:rPr>
        <w:t>ed with the</w:t>
      </w:r>
      <w:r>
        <w:rPr>
          <w:rFonts w:hint="default" w:ascii="Times New Roman" w:hAnsi="Times New Roman" w:eastAsia="宋体" w:cs="Times New Roman"/>
          <w:color w:val="000000"/>
          <w:spacing w:val="0"/>
          <w:w w:val="100"/>
          <w:position w:val="0"/>
          <w:sz w:val="21"/>
          <w:szCs w:val="21"/>
          <w:lang w:val="en-US" w:eastAsia="en-US" w:bidi="en-US"/>
        </w:rPr>
        <w:t xml:space="preserve"> commission official seal. </w:t>
      </w:r>
      <w:r>
        <w:rPr>
          <w:rFonts w:hint="eastAsia" w:ascii="Times New Roman" w:hAnsi="Times New Roman" w:cs="Times New Roman"/>
          <w:color w:val="000000"/>
          <w:spacing w:val="0"/>
          <w:w w:val="100"/>
          <w:position w:val="0"/>
          <w:sz w:val="21"/>
          <w:szCs w:val="21"/>
          <w:lang w:val="en-US" w:eastAsia="zh-CN" w:bidi="en-US"/>
        </w:rPr>
        <w:t>Delivery expense is for the client</w:t>
      </w:r>
      <w:r>
        <w:rPr>
          <w:rFonts w:hint="default" w:ascii="Times New Roman" w:hAnsi="Times New Roman" w:eastAsia="宋体" w:cs="Times New Roman"/>
          <w:color w:val="000000"/>
          <w:spacing w:val="0"/>
          <w:w w:val="100"/>
          <w:position w:val="0"/>
          <w:sz w:val="21"/>
          <w:szCs w:val="21"/>
          <w:lang w:val="en-US" w:eastAsia="en-US" w:bidi="en-US"/>
        </w:rPr>
        <w:t>.</w:t>
      </w:r>
    </w:p>
    <w:p>
      <w:pPr>
        <w:pStyle w:val="11"/>
        <w:keepNext w:val="0"/>
        <w:keepLines w:val="0"/>
        <w:widowControl w:val="0"/>
        <w:shd w:val="clear" w:color="auto" w:fill="auto"/>
        <w:bidi w:val="0"/>
        <w:spacing w:before="0" w:after="0" w:line="312" w:lineRule="exact"/>
        <w:ind w:left="0" w:right="0" w:firstLine="7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Our Center Address： No.5 Binhe Road</w:t>
      </w:r>
      <w:r>
        <w:rPr>
          <w:rFonts w:hint="default" w:ascii="Times New Roman" w:hAnsi="Times New Roman" w:eastAsia="宋体" w:cs="Times New Roman"/>
          <w:color w:val="000000"/>
          <w:spacing w:val="0"/>
          <w:w w:val="100"/>
          <w:position w:val="0"/>
          <w:sz w:val="21"/>
          <w:szCs w:val="21"/>
          <w:lang w:val="en-US" w:eastAsia="zh-CN" w:bidi="en-US"/>
        </w:rPr>
        <w:t xml:space="preserve"> Qindu District</w:t>
      </w:r>
      <w:r>
        <w:rPr>
          <w:rFonts w:hint="default" w:ascii="Times New Roman" w:hAnsi="Times New Roman" w:eastAsia="宋体" w:cs="Times New Roman"/>
          <w:color w:val="000000"/>
          <w:spacing w:val="0"/>
          <w:w w:val="100"/>
          <w:position w:val="0"/>
          <w:sz w:val="21"/>
          <w:szCs w:val="21"/>
          <w:lang w:val="en-US" w:eastAsia="en-US" w:bidi="en-US"/>
        </w:rPr>
        <w:t xml:space="preserve"> Xianyang City Shaanxi Province China P.R.</w:t>
      </w:r>
    </w:p>
    <w:p>
      <w:pPr>
        <w:pStyle w:val="11"/>
        <w:keepNext w:val="0"/>
        <w:keepLines w:val="0"/>
        <w:widowControl w:val="0"/>
        <w:shd w:val="clear" w:color="auto" w:fill="auto"/>
        <w:bidi w:val="0"/>
        <w:spacing w:before="0" w:after="0" w:line="312" w:lineRule="exact"/>
        <w:ind w:left="0" w:right="0" w:firstLine="7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Postcode： 712021</w:t>
      </w:r>
    </w:p>
    <w:p>
      <w:pPr>
        <w:pStyle w:val="11"/>
        <w:keepNext w:val="0"/>
        <w:keepLines w:val="0"/>
        <w:widowControl w:val="0"/>
        <w:shd w:val="clear" w:color="auto" w:fill="auto"/>
        <w:bidi w:val="0"/>
        <w:spacing w:before="0" w:after="0" w:line="312" w:lineRule="exact"/>
        <w:ind w:left="0" w:right="0" w:firstLine="70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spacing w:val="0"/>
          <w:w w:val="100"/>
          <w:position w:val="0"/>
          <w:sz w:val="21"/>
          <w:szCs w:val="21"/>
          <w:lang w:val="en-US" w:eastAsia="en-US" w:bidi="en-US"/>
        </w:rPr>
        <w:t>Tel of Business Reception： +8629-33324543 33313596 Fax： +8629-33324543</w:t>
      </w:r>
    </w:p>
    <w:p>
      <w:pPr>
        <w:pStyle w:val="11"/>
        <w:keepNext w:val="0"/>
        <w:keepLines w:val="0"/>
        <w:widowControl w:val="0"/>
        <w:pBdr>
          <w:bottom w:val="single" w:color="auto" w:sz="4" w:space="0"/>
        </w:pBdr>
        <w:shd w:val="clear" w:color="auto" w:fill="auto"/>
        <w:tabs>
          <w:tab w:val="left" w:pos="4648"/>
        </w:tabs>
        <w:bidi w:val="0"/>
        <w:spacing w:before="0" w:after="0" w:line="312" w:lineRule="exact"/>
        <w:ind w:left="0" w:right="0" w:firstLine="700"/>
        <w:jc w:val="left"/>
        <w:rPr>
          <w:rFonts w:hint="default" w:ascii="Times New Roman" w:hAnsi="Times New Roman" w:eastAsia="宋体" w:cs="Times New Roman"/>
        </w:rPr>
      </w:pPr>
      <w:r>
        <w:rPr>
          <w:rFonts w:hint="default" w:ascii="Times New Roman" w:hAnsi="Times New Roman" w:eastAsia="宋体" w:cs="Times New Roman"/>
          <w:color w:val="000000"/>
          <w:spacing w:val="0"/>
          <w:w w:val="100"/>
          <w:position w:val="0"/>
          <w:sz w:val="21"/>
          <w:szCs w:val="21"/>
          <w:lang w:val="en-US" w:eastAsia="en-US" w:bidi="en-US"/>
        </w:rPr>
        <w:t>Http://www.cnmpi.net</w:t>
      </w:r>
      <w:r>
        <w:rPr>
          <w:rFonts w:hint="default" w:ascii="Times New Roman" w:hAnsi="Times New Roman" w:eastAsia="宋体" w:cs="Times New Roman"/>
          <w:color w:val="000000"/>
          <w:spacing w:val="0"/>
          <w:w w:val="100"/>
          <w:position w:val="0"/>
          <w:sz w:val="21"/>
          <w:szCs w:val="21"/>
          <w:lang w:val="en-US" w:eastAsia="en-US" w:bidi="en-US"/>
        </w:rPr>
        <w:tab/>
      </w:r>
      <w:r>
        <w:rPr>
          <w:rFonts w:hint="default" w:ascii="Times New Roman" w:hAnsi="Times New Roman" w:eastAsia="宋体" w:cs="Times New Roman"/>
          <w:color w:val="000000"/>
          <w:spacing w:val="0"/>
          <w:w w:val="100"/>
          <w:position w:val="0"/>
          <w:sz w:val="21"/>
          <w:szCs w:val="21"/>
          <w:lang w:val="en-US" w:eastAsia="en-US" w:bidi="en-US"/>
        </w:rPr>
        <w:t xml:space="preserve"> E-mail:</w:t>
      </w:r>
      <w:r>
        <w:rPr>
          <w:rFonts w:hint="default" w:ascii="Times New Roman" w:hAnsi="Times New Roman" w:eastAsia="宋体" w:cs="Times New Roman"/>
          <w:sz w:val="21"/>
          <w:szCs w:val="21"/>
          <w:lang w:val="en-US" w:eastAsia="zh-CN"/>
        </w:rPr>
        <w:t>xianyang@ctc.ac.cn</w:t>
      </w:r>
      <w:r>
        <w:rPr>
          <w:rFonts w:hint="default" w:ascii="Times New Roman" w:hAnsi="Times New Roman" w:eastAsia="宋体" w:cs="Times New Roman"/>
        </w:rPr>
        <w:br w:type="page"/>
      </w:r>
    </w:p>
    <w:p>
      <w:pPr>
        <w:jc w:val="both"/>
        <w:rPr>
          <w:rFonts w:hint="default" w:ascii="Times New Roman" w:hAnsi="Times New Roman" w:eastAsia="宋体" w:cs="Times New Roman"/>
          <w:b/>
          <w:bCs w:val="0"/>
          <w:color w:val="auto"/>
          <w:sz w:val="24"/>
          <w:szCs w:val="24"/>
          <w:lang w:val="en-US" w:eastAsia="zh-CN"/>
        </w:rPr>
      </w:pPr>
    </w:p>
    <w:p>
      <w:pPr>
        <w:ind w:firstLine="2400" w:firstLineChars="1000"/>
        <w:jc w:val="both"/>
        <w:rPr>
          <w:rFonts w:hint="default" w:ascii="Times New Roman" w:hAnsi="Times New Roman" w:eastAsia="宋体" w:cs="Times New Roman"/>
          <w:b w:val="0"/>
          <w:bCs/>
          <w:color w:val="auto"/>
          <w:sz w:val="24"/>
          <w:szCs w:val="24"/>
        </w:rPr>
      </w:pPr>
      <w:r>
        <w:rPr>
          <w:rFonts w:hint="default" w:ascii="Times New Roman" w:hAnsi="Times New Roman" w:eastAsia="宋体" w:cs="Times New Roman"/>
          <w:b w:val="0"/>
          <w:bCs/>
          <w:color w:val="auto"/>
          <w:sz w:val="24"/>
          <w:szCs w:val="24"/>
        </w:rPr>
        <w:t>Instructions for filling in the entrusted inspection agreement</w:t>
      </w:r>
    </w:p>
    <w:p>
      <w:pPr>
        <w:jc w:val="center"/>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rPr>
        <w:t>Please delete this description after completing</w:t>
      </w:r>
      <w:r>
        <w:rPr>
          <w:rFonts w:hint="default" w:ascii="Times New Roman" w:hAnsi="Times New Roman" w:eastAsia="宋体" w:cs="Times New Roman"/>
          <w:b w:val="0"/>
          <w:bCs/>
          <w:color w:val="auto"/>
          <w:sz w:val="24"/>
          <w:szCs w:val="24"/>
          <w:lang w:val="en-US" w:eastAsia="zh-CN"/>
        </w:rPr>
        <w:t>)</w:t>
      </w:r>
    </w:p>
    <w:p>
      <w:pPr>
        <w:rPr>
          <w:rFonts w:hint="default" w:ascii="Times New Roman" w:hAnsi="Times New Roman" w:eastAsia="宋体" w:cs="Times New Roman"/>
          <w:b/>
          <w:color w:val="auto"/>
          <w:sz w:val="28"/>
          <w:szCs w:val="28"/>
          <w:lang w:val="en-US" w:eastAsia="zh-CN"/>
        </w:rPr>
      </w:pPr>
      <w:r>
        <w:rPr>
          <w:rFonts w:hint="default" w:ascii="Times New Roman" w:hAnsi="Times New Roman" w:eastAsia="宋体" w:cs="Times New Roman"/>
          <w:b/>
          <w:color w:val="auto"/>
          <w:sz w:val="28"/>
          <w:szCs w:val="28"/>
        </w:rPr>
        <w:t>一、</w:t>
      </w:r>
      <w:r>
        <w:rPr>
          <w:rFonts w:hint="default" w:ascii="Times New Roman" w:hAnsi="Times New Roman" w:eastAsia="宋体" w:cs="Times New Roman"/>
          <w:b w:val="0"/>
          <w:bCs/>
          <w:color w:val="auto"/>
          <w:sz w:val="24"/>
          <w:szCs w:val="24"/>
          <w:lang w:val="en-US" w:eastAsia="zh-CN"/>
        </w:rPr>
        <w:t>client fills in</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1.All inspection business</w:t>
      </w:r>
      <w:r>
        <w:rPr>
          <w:rFonts w:hint="eastAsia" w:eastAsia="宋体" w:cs="Times New Roman"/>
          <w:bCs/>
          <w:color w:val="auto"/>
          <w:sz w:val="24"/>
          <w:lang w:val="en-US" w:eastAsia="zh-CN"/>
        </w:rPr>
        <w:t xml:space="preserve"> </w:t>
      </w:r>
      <w:r>
        <w:rPr>
          <w:rFonts w:hint="default" w:ascii="Times New Roman" w:hAnsi="Times New Roman" w:eastAsia="宋体" w:cs="Times New Roman"/>
          <w:bCs/>
          <w:color w:val="auto"/>
          <w:sz w:val="24"/>
          <w:lang w:val="en-US" w:eastAsia="zh-CN"/>
        </w:rPr>
        <w:t>start to arrange the inspection</w:t>
      </w:r>
      <w:r>
        <w:rPr>
          <w:rFonts w:hint="eastAsia" w:eastAsia="宋体" w:cs="Times New Roman"/>
          <w:bCs/>
          <w:color w:val="auto"/>
          <w:sz w:val="24"/>
          <w:lang w:val="en-US" w:eastAsia="zh-CN"/>
        </w:rPr>
        <w:t xml:space="preserve"> </w:t>
      </w:r>
      <w:r>
        <w:rPr>
          <w:rFonts w:hint="default" w:ascii="Times New Roman" w:hAnsi="Times New Roman" w:eastAsia="宋体" w:cs="Times New Roman"/>
          <w:bCs/>
          <w:color w:val="auto"/>
          <w:sz w:val="24"/>
          <w:lang w:val="en-US" w:eastAsia="zh-CN"/>
        </w:rPr>
        <w:t>after receiving samples, receiving payment, confirming that the items are correct. sample name:Fill in the specific name of the sample to be tested, or the name on the product standard.</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2.Please indicate the sampling method, original sample method, constant pressure, constant torque and other information on friction performance</w:t>
      </w:r>
      <w:r>
        <w:rPr>
          <w:rFonts w:hint="eastAsia" w:eastAsia="宋体" w:cs="Times New Roman"/>
          <w:bCs/>
          <w:color w:val="auto"/>
          <w:sz w:val="24"/>
          <w:lang w:val="en-US" w:eastAsia="zh-CN"/>
        </w:rPr>
        <w:t>;</w:t>
      </w:r>
      <w:r>
        <w:rPr>
          <w:rFonts w:hint="default" w:ascii="Times New Roman" w:hAnsi="Times New Roman" w:eastAsia="宋体" w:cs="Times New Roman"/>
          <w:bCs/>
          <w:color w:val="auto"/>
          <w:sz w:val="24"/>
          <w:lang w:val="en-US" w:eastAsia="zh-CN"/>
        </w:rPr>
        <w:t>Specification model:Fill in the specifications and models of the inspected samples, you can fill in the specifications and models on the product standards</w:t>
      </w:r>
      <w:r>
        <w:rPr>
          <w:rFonts w:hint="eastAsia" w:eastAsia="宋体" w:cs="Times New Roman"/>
          <w:bCs/>
          <w:color w:val="auto"/>
          <w:sz w:val="24"/>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eastAsia" w:eastAsia="宋体" w:cs="Times New Roman"/>
          <w:bCs/>
          <w:color w:val="auto"/>
          <w:sz w:val="24"/>
          <w:lang w:val="en-US" w:eastAsia="zh-CN"/>
        </w:rPr>
        <w:t>3</w:t>
      </w:r>
      <w:r>
        <w:rPr>
          <w:rFonts w:hint="default" w:ascii="Times New Roman" w:hAnsi="Times New Roman" w:eastAsia="宋体" w:cs="Times New Roman"/>
          <w:bCs/>
          <w:color w:val="auto"/>
          <w:sz w:val="24"/>
          <w:lang w:val="en-US" w:eastAsia="zh-CN"/>
        </w:rPr>
        <w:t>.Number of samples: fill in the number of samples sent for inspection.</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eastAsia" w:eastAsia="宋体" w:cs="Times New Roman"/>
          <w:bCs/>
          <w:color w:val="auto"/>
          <w:sz w:val="24"/>
          <w:lang w:val="en-US" w:eastAsia="zh-CN"/>
        </w:rPr>
        <w:t>4</w:t>
      </w:r>
      <w:r>
        <w:rPr>
          <w:rFonts w:hint="default" w:ascii="Times New Roman" w:hAnsi="Times New Roman" w:eastAsia="宋体" w:cs="Times New Roman"/>
          <w:bCs/>
          <w:color w:val="auto"/>
          <w:sz w:val="24"/>
          <w:lang w:val="en-US" w:eastAsia="zh-CN"/>
        </w:rPr>
        <w:t>.</w:t>
      </w:r>
      <w:r>
        <w:rPr>
          <w:rFonts w:hint="eastAsia" w:eastAsia="宋体" w:cs="Times New Roman"/>
          <w:bCs/>
          <w:color w:val="auto"/>
          <w:sz w:val="24"/>
          <w:lang w:val="en-US" w:eastAsia="zh-CN"/>
        </w:rPr>
        <w:t>Client</w:t>
      </w:r>
      <w:r>
        <w:rPr>
          <w:rFonts w:hint="default" w:ascii="Times New Roman" w:hAnsi="Times New Roman" w:eastAsia="宋体" w:cs="Times New Roman"/>
          <w:bCs/>
          <w:color w:val="auto"/>
          <w:sz w:val="24"/>
          <w:lang w:val="en-US" w:eastAsia="zh-CN"/>
        </w:rPr>
        <w:t>: fill</w:t>
      </w:r>
      <w:r>
        <w:rPr>
          <w:rFonts w:hint="eastAsia" w:eastAsia="宋体" w:cs="Times New Roman"/>
          <w:bCs/>
          <w:color w:val="auto"/>
          <w:sz w:val="24"/>
          <w:lang w:val="en-US" w:eastAsia="zh-CN"/>
        </w:rPr>
        <w:t xml:space="preserve"> </w:t>
      </w:r>
      <w:r>
        <w:rPr>
          <w:rFonts w:hint="default" w:ascii="Times New Roman" w:hAnsi="Times New Roman" w:eastAsia="宋体" w:cs="Times New Roman"/>
          <w:bCs/>
          <w:color w:val="auto"/>
          <w:sz w:val="24"/>
          <w:lang w:val="en-US" w:eastAsia="zh-CN"/>
        </w:rPr>
        <w:t>in the registered name on the business license of client</w:t>
      </w:r>
      <w:r>
        <w:rPr>
          <w:rFonts w:hint="eastAsia" w:eastAsia="宋体" w:cs="Times New Roman"/>
          <w:bCs/>
          <w:color w:val="auto"/>
          <w:sz w:val="24"/>
          <w:lang w:val="en-US" w:eastAsia="zh-CN"/>
        </w:rPr>
        <w:t>,the name of the entrusting unit should be the same as that of the official seal.</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eastAsia" w:eastAsia="宋体" w:cs="Times New Roman"/>
          <w:bCs/>
          <w:color w:val="auto"/>
          <w:sz w:val="24"/>
          <w:lang w:val="en-US" w:eastAsia="zh-CN"/>
        </w:rPr>
        <w:t>5</w:t>
      </w:r>
      <w:r>
        <w:rPr>
          <w:rFonts w:hint="default" w:ascii="Times New Roman" w:hAnsi="Times New Roman" w:eastAsia="宋体" w:cs="Times New Roman"/>
          <w:bCs/>
          <w:color w:val="auto"/>
          <w:sz w:val="24"/>
          <w:lang w:val="en-US" w:eastAsia="zh-CN"/>
        </w:rPr>
        <w:t>.Detailed address: Fill in the detailed address of the entrusted unit.</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eastAsia" w:eastAsia="宋体" w:cs="Times New Roman"/>
          <w:bCs/>
          <w:color w:val="auto"/>
          <w:sz w:val="24"/>
          <w:lang w:val="en-US" w:eastAsia="zh-CN"/>
        </w:rPr>
        <w:t>6.</w:t>
      </w:r>
      <w:r>
        <w:rPr>
          <w:rFonts w:hint="default" w:ascii="Times New Roman" w:hAnsi="Times New Roman" w:eastAsia="宋体" w:cs="Times New Roman"/>
          <w:color w:val="000000"/>
          <w:spacing w:val="0"/>
          <w:w w:val="100"/>
          <w:position w:val="0"/>
          <w:sz w:val="21"/>
          <w:szCs w:val="21"/>
          <w:lang w:val="en-US" w:eastAsia="en-US" w:bidi="en-US"/>
        </w:rPr>
        <w:t>Address</w:t>
      </w:r>
      <w:r>
        <w:rPr>
          <w:rFonts w:hint="eastAsia" w:ascii="Times New Roman" w:hAnsi="Times New Roman" w:eastAsia="宋体" w:cs="Times New Roman"/>
          <w:bCs/>
          <w:color w:val="auto"/>
          <w:sz w:val="24"/>
          <w:lang w:val="en-US" w:eastAsia="zh-CN"/>
        </w:rPr>
        <w:t>：Fill in the detailed address.</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eastAsia" w:eastAsia="宋体" w:cs="Times New Roman"/>
          <w:bCs/>
          <w:color w:val="auto"/>
          <w:sz w:val="24"/>
          <w:lang w:val="en-US" w:eastAsia="zh-CN"/>
        </w:rPr>
        <w:t>7</w:t>
      </w:r>
      <w:r>
        <w:rPr>
          <w:rFonts w:hint="default" w:ascii="Times New Roman" w:hAnsi="Times New Roman" w:eastAsia="宋体" w:cs="Times New Roman"/>
          <w:bCs/>
          <w:color w:val="auto"/>
          <w:sz w:val="24"/>
          <w:lang w:val="en-US" w:eastAsia="zh-CN"/>
        </w:rPr>
        <w:t>.Contact person: fill in the name of the person in charge of the sample inspection of the company.</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Times New Roman" w:hAnsi="Times New Roman" w:eastAsia="宋体" w:cs="Times New Roman"/>
          <w:bCs/>
          <w:color w:val="auto"/>
          <w:sz w:val="24"/>
          <w:lang w:val="en-US" w:eastAsia="zh-CN"/>
        </w:rPr>
      </w:pPr>
      <w:r>
        <w:rPr>
          <w:rFonts w:hint="eastAsia" w:eastAsia="宋体" w:cs="Times New Roman"/>
          <w:bCs/>
          <w:color w:val="auto"/>
          <w:sz w:val="24"/>
          <w:lang w:val="en-US" w:eastAsia="zh-CN"/>
        </w:rPr>
        <w:t>8.</w:t>
      </w:r>
      <w:r>
        <w:rPr>
          <w:rFonts w:hint="default" w:ascii="Times New Roman" w:hAnsi="Times New Roman" w:eastAsia="宋体" w:cs="Times New Roman"/>
          <w:bCs/>
          <w:color w:val="auto"/>
          <w:sz w:val="24"/>
          <w:lang w:val="en-US" w:eastAsia="en-US"/>
        </w:rPr>
        <w:t>Tel</w:t>
      </w:r>
      <w:r>
        <w:rPr>
          <w:rFonts w:hint="default" w:ascii="Times New Roman" w:hAnsi="Times New Roman" w:eastAsia="宋体" w:cs="Times New Roman"/>
          <w:bCs/>
          <w:color w:val="auto"/>
          <w:sz w:val="24"/>
          <w:lang w:val="en-US" w:eastAsia="zh-CN"/>
        </w:rPr>
        <w:t>.</w:t>
      </w:r>
      <w:r>
        <w:rPr>
          <w:rFonts w:hint="eastAsia" w:ascii="Times New Roman" w:hAnsi="Times New Roman" w:eastAsia="宋体" w:cs="Times New Roman"/>
          <w:bCs/>
          <w:color w:val="auto"/>
          <w:sz w:val="24"/>
          <w:lang w:val="en-US" w:eastAsia="zh-CN"/>
        </w:rPr>
        <w:t>:Fill in the contact's valid contact number or the contact's mobile phone.</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9.E-mail: Fill in the E-mail of the of the person in charge of the sample inspection entrusted by the enterprise</w:t>
      </w:r>
      <w:r>
        <w:rPr>
          <w:rFonts w:hint="eastAsia" w:eastAsia="宋体" w:cs="Times New Roman"/>
          <w:bCs/>
          <w:color w:val="auto"/>
          <w:sz w:val="24"/>
          <w:lang w:val="en-US" w:eastAsia="zh-CN"/>
        </w:rPr>
        <w:t>,quotation is usually sent by e-mail.</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w:t>
      </w:r>
      <w:r>
        <w:rPr>
          <w:rFonts w:hint="eastAsia" w:eastAsia="宋体" w:cs="Times New Roman"/>
          <w:bCs/>
          <w:color w:val="auto"/>
          <w:sz w:val="24"/>
          <w:lang w:val="en-US" w:eastAsia="zh-CN"/>
        </w:rPr>
        <w:t>0</w:t>
      </w:r>
      <w:r>
        <w:rPr>
          <w:rFonts w:hint="default" w:ascii="Times New Roman" w:hAnsi="Times New Roman" w:eastAsia="宋体" w:cs="Times New Roman"/>
          <w:bCs/>
          <w:color w:val="auto"/>
          <w:sz w:val="24"/>
          <w:lang w:val="en-US" w:eastAsia="zh-CN"/>
        </w:rPr>
        <w:t>.Fax: Fill in the valid fax of the contact person.</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w:t>
      </w:r>
      <w:r>
        <w:rPr>
          <w:rFonts w:hint="eastAsia" w:eastAsia="宋体" w:cs="Times New Roman"/>
          <w:bCs/>
          <w:color w:val="auto"/>
          <w:sz w:val="24"/>
          <w:lang w:val="en-US" w:eastAsia="zh-CN"/>
        </w:rPr>
        <w:t>1</w:t>
      </w:r>
      <w:r>
        <w:rPr>
          <w:rFonts w:hint="default" w:ascii="Times New Roman" w:hAnsi="Times New Roman" w:eastAsia="宋体" w:cs="Times New Roman"/>
          <w:bCs/>
          <w:color w:val="auto"/>
          <w:sz w:val="24"/>
          <w:lang w:val="en-US" w:eastAsia="zh-CN"/>
        </w:rPr>
        <w:t>.Sample manufacture: fill in the name of the enterprise that produce the inspected sample , or leave it blank.</w:t>
      </w:r>
    </w:p>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w:t>
      </w:r>
      <w:r>
        <w:rPr>
          <w:rFonts w:hint="eastAsia" w:eastAsia="宋体" w:cs="Times New Roman"/>
          <w:bCs/>
          <w:color w:val="auto"/>
          <w:sz w:val="24"/>
          <w:lang w:val="en-US" w:eastAsia="zh-CN"/>
        </w:rPr>
        <w:t>2</w:t>
      </w:r>
      <w:r>
        <w:rPr>
          <w:rFonts w:hint="default" w:ascii="Times New Roman" w:hAnsi="Times New Roman" w:eastAsia="宋体" w:cs="Times New Roman"/>
          <w:bCs/>
          <w:color w:val="auto"/>
          <w:sz w:val="24"/>
          <w:lang w:val="en-US" w:eastAsia="zh-CN"/>
        </w:rPr>
        <w:t xml:space="preserve">.Inspection basis and items: </w:t>
      </w:r>
      <w:r>
        <w:rPr>
          <w:rFonts w:hint="eastAsia" w:eastAsia="宋体" w:cs="Times New Roman"/>
          <w:bCs/>
          <w:color w:val="auto"/>
          <w:sz w:val="24"/>
          <w:lang w:val="en-US" w:eastAsia="zh-CN"/>
        </w:rPr>
        <w:t>GB 5763-201</w:t>
      </w:r>
      <w:r>
        <w:rPr>
          <w:rFonts w:hint="eastAsia" w:eastAsia="宋体" w:cs="Times New Roman"/>
          <w:bCs/>
          <w:color w:val="auto"/>
          <w:sz w:val="24"/>
          <w:szCs w:val="24"/>
          <w:lang w:val="en-US" w:eastAsia="zh-CN"/>
        </w:rPr>
        <w:t xml:space="preserve">8 </w:t>
      </w:r>
      <w:r>
        <w:rPr>
          <w:rFonts w:hint="default" w:ascii="Times New Roman" w:hAnsi="Times New Roman" w:eastAsia="宋体" w:cs="Times New Roman"/>
          <w:i/>
          <w:iCs/>
          <w:color w:val="000000"/>
          <w:spacing w:val="0"/>
          <w:w w:val="100"/>
          <w:position w:val="0"/>
          <w:sz w:val="24"/>
          <w:szCs w:val="24"/>
          <w:u w:val="none"/>
          <w:shd w:val="clear" w:color="auto" w:fill="auto"/>
          <w:lang w:val="en-US" w:eastAsia="zh-CN" w:bidi="en-US"/>
        </w:rPr>
        <w:t>Brake Linings for Automobiles</w:t>
      </w:r>
      <w:r>
        <w:rPr>
          <w:rFonts w:hint="default" w:ascii="Times New Roman" w:hAnsi="Times New Roman" w:eastAsia="宋体" w:cs="Times New Roman"/>
          <w:bCs/>
          <w:color w:val="auto"/>
          <w:sz w:val="24"/>
          <w:szCs w:val="24"/>
          <w:lang w:val="en-US" w:eastAsia="zh-CN"/>
        </w:rPr>
        <w:t>;</w:t>
      </w:r>
      <w:r>
        <w:rPr>
          <w:rFonts w:hint="eastAsia" w:eastAsia="宋体" w:cs="Times New Roman"/>
          <w:bCs/>
          <w:color w:val="auto"/>
          <w:sz w:val="24"/>
          <w:szCs w:val="24"/>
          <w:lang w:val="en-US" w:eastAsia="zh-CN"/>
        </w:rPr>
        <w:t xml:space="preserve"> </w:t>
      </w:r>
      <w:r>
        <w:rPr>
          <w:rFonts w:hint="default" w:ascii="Times New Roman" w:hAnsi="Times New Roman" w:eastAsia="宋体" w:cs="Times New Roman"/>
          <w:bCs/>
          <w:color w:val="auto"/>
          <w:sz w:val="24"/>
          <w:lang w:val="en-US" w:eastAsia="zh-CN"/>
        </w:rPr>
        <w:t xml:space="preserve">mark "√" </w:t>
      </w:r>
      <w:r>
        <w:rPr>
          <w:rFonts w:hint="default" w:ascii="Times New Roman" w:hAnsi="Times New Roman" w:eastAsia="宋体" w:cs="Times New Roman"/>
          <w:bCs/>
          <w:color w:val="auto"/>
          <w:sz w:val="24"/>
          <w:szCs w:val="24"/>
          <w:lang w:val="en-US" w:eastAsia="zh-CN"/>
        </w:rPr>
        <w:t>in the appropriate place.</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w:t>
      </w:r>
      <w:r>
        <w:rPr>
          <w:rFonts w:hint="eastAsia" w:eastAsia="宋体" w:cs="Times New Roman"/>
          <w:bCs/>
          <w:color w:val="auto"/>
          <w:sz w:val="24"/>
          <w:lang w:val="en-US" w:eastAsia="zh-CN"/>
        </w:rPr>
        <w:t>3</w:t>
      </w:r>
      <w:r>
        <w:rPr>
          <w:rFonts w:hint="default" w:ascii="Times New Roman" w:hAnsi="Times New Roman" w:eastAsia="宋体" w:cs="Times New Roman"/>
          <w:bCs/>
          <w:color w:val="auto"/>
          <w:sz w:val="24"/>
          <w:lang w:val="en-US" w:eastAsia="zh-CN"/>
        </w:rPr>
        <w:t>.Comments on sample treatment: mark "√" at the corresponding position. As most of the items are destructive tests, it is generally chosen for loss; if the enterprise has special requirements, it can be returned after the test.</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w:t>
      </w:r>
      <w:r>
        <w:rPr>
          <w:rFonts w:hint="eastAsia" w:eastAsia="宋体" w:cs="Times New Roman"/>
          <w:bCs/>
          <w:color w:val="auto"/>
          <w:sz w:val="24"/>
          <w:lang w:val="en-US" w:eastAsia="zh-CN"/>
        </w:rPr>
        <w:t>4</w:t>
      </w:r>
      <w:r>
        <w:rPr>
          <w:rFonts w:hint="default" w:ascii="Times New Roman" w:hAnsi="Times New Roman" w:eastAsia="宋体" w:cs="Times New Roman"/>
          <w:bCs/>
          <w:color w:val="auto"/>
          <w:sz w:val="24"/>
          <w:lang w:val="en-US" w:eastAsia="zh-CN"/>
        </w:rPr>
        <w:t>.The</w:t>
      </w:r>
      <w:r>
        <w:rPr>
          <w:rFonts w:hint="eastAsia" w:eastAsia="宋体" w:cs="Times New Roman"/>
          <w:bCs/>
          <w:color w:val="auto"/>
          <w:sz w:val="24"/>
          <w:lang w:val="en-US" w:eastAsia="zh-CN"/>
        </w:rPr>
        <w:t xml:space="preserve"> </w:t>
      </w:r>
      <w:r>
        <w:rPr>
          <w:rFonts w:hint="default" w:ascii="Times New Roman" w:hAnsi="Times New Roman" w:eastAsia="宋体" w:cs="Times New Roman"/>
          <w:bCs/>
          <w:color w:val="auto"/>
          <w:sz w:val="24"/>
          <w:lang w:val="en-US" w:eastAsia="zh-CN"/>
        </w:rPr>
        <w:t>number of Chinese and English reports: bring one Chinese report</w:t>
      </w:r>
      <w:r>
        <w:rPr>
          <w:rFonts w:hint="eastAsia" w:eastAsia="宋体" w:cs="Times New Roman"/>
          <w:bCs/>
          <w:color w:val="auto"/>
          <w:sz w:val="24"/>
          <w:lang w:val="en-US" w:eastAsia="zh-CN"/>
        </w:rPr>
        <w:t>,t</w:t>
      </w:r>
      <w:r>
        <w:rPr>
          <w:rFonts w:hint="default" w:ascii="Times New Roman" w:hAnsi="Times New Roman" w:eastAsia="宋体" w:cs="Times New Roman"/>
          <w:bCs/>
          <w:color w:val="auto"/>
          <w:sz w:val="24"/>
          <w:lang w:val="en-US" w:eastAsia="zh-CN"/>
        </w:rPr>
        <w:t xml:space="preserve">ick "√" at the corresponding position and fill in the number. Add 212 yuan for each </w:t>
      </w:r>
      <w:r>
        <w:rPr>
          <w:rFonts w:hint="eastAsia" w:eastAsia="宋体" w:cs="Times New Roman"/>
          <w:bCs/>
          <w:color w:val="auto"/>
          <w:sz w:val="24"/>
          <w:lang w:val="en-US" w:eastAsia="zh-CN"/>
        </w:rPr>
        <w:t>English</w:t>
      </w:r>
      <w:r>
        <w:rPr>
          <w:rFonts w:hint="default" w:ascii="Times New Roman" w:hAnsi="Times New Roman" w:eastAsia="宋体" w:cs="Times New Roman"/>
          <w:bCs/>
          <w:color w:val="auto"/>
          <w:sz w:val="24"/>
          <w:lang w:val="en-US" w:eastAsia="zh-CN"/>
        </w:rPr>
        <w:t xml:space="preserve"> report and 530 yuan for each</w:t>
      </w:r>
      <w:r>
        <w:rPr>
          <w:rFonts w:hint="eastAsia" w:eastAsia="宋体" w:cs="Times New Roman"/>
          <w:bCs/>
          <w:color w:val="auto"/>
          <w:sz w:val="24"/>
          <w:lang w:val="en-US" w:eastAsia="zh-CN"/>
        </w:rPr>
        <w:t>China</w:t>
      </w:r>
      <w:r>
        <w:rPr>
          <w:rFonts w:hint="default" w:ascii="Times New Roman" w:hAnsi="Times New Roman" w:eastAsia="宋体" w:cs="Times New Roman"/>
          <w:bCs/>
          <w:color w:val="auto"/>
          <w:sz w:val="24"/>
          <w:lang w:val="en-US" w:eastAsia="zh-CN"/>
        </w:rPr>
        <w:t xml:space="preserve"> report.</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w:t>
      </w:r>
      <w:r>
        <w:rPr>
          <w:rFonts w:hint="eastAsia" w:eastAsia="宋体" w:cs="Times New Roman"/>
          <w:bCs/>
          <w:color w:val="auto"/>
          <w:sz w:val="24"/>
          <w:lang w:val="en-US" w:eastAsia="zh-CN"/>
        </w:rPr>
        <w:t>5</w:t>
      </w:r>
      <w:r>
        <w:rPr>
          <w:rFonts w:hint="default" w:ascii="Times New Roman" w:hAnsi="Times New Roman" w:eastAsia="宋体" w:cs="Times New Roman"/>
          <w:bCs/>
          <w:color w:val="auto"/>
          <w:sz w:val="24"/>
          <w:lang w:val="en-US" w:eastAsia="zh-CN"/>
        </w:rPr>
        <w:t>.The way to get the report:Tick "√" at the corresponding position .It is usually by mail.</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1</w:t>
      </w:r>
      <w:r>
        <w:rPr>
          <w:rFonts w:hint="eastAsia" w:eastAsia="宋体" w:cs="Times New Roman"/>
          <w:bCs/>
          <w:color w:val="auto"/>
          <w:sz w:val="24"/>
          <w:lang w:val="en-US" w:eastAsia="zh-CN"/>
        </w:rPr>
        <w:t>6</w:t>
      </w:r>
      <w:r>
        <w:rPr>
          <w:rFonts w:hint="default" w:ascii="Times New Roman" w:hAnsi="Times New Roman" w:eastAsia="宋体" w:cs="Times New Roman"/>
          <w:bCs/>
          <w:color w:val="auto"/>
          <w:sz w:val="24"/>
          <w:lang w:val="en-US" w:eastAsia="zh-CN"/>
        </w:rPr>
        <w:t xml:space="preserve">.Receiving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 xml:space="preserve">, address, name and postcode: fill in the name of the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 xml:space="preserve"> to which the report is sent, the detailed address and the name of the addressee.</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eastAsia" w:eastAsia="宋体" w:cs="Times New Roman"/>
          <w:bCs/>
          <w:color w:val="auto"/>
          <w:sz w:val="24"/>
          <w:lang w:val="en-US" w:eastAsia="zh-CN"/>
        </w:rPr>
        <w:t>17</w:t>
      </w:r>
      <w:r>
        <w:rPr>
          <w:rFonts w:hint="default" w:ascii="Times New Roman" w:hAnsi="Times New Roman" w:eastAsia="宋体" w:cs="Times New Roman"/>
          <w:bCs/>
          <w:color w:val="auto"/>
          <w:sz w:val="24"/>
          <w:lang w:val="en-US" w:eastAsia="zh-CN"/>
        </w:rPr>
        <w:t xml:space="preserve">.The representative of the entrusting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 xml:space="preserve"> shall sign and seal the official seal of the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eastAsia" w:eastAsia="宋体" w:cs="Times New Roman"/>
          <w:bCs/>
          <w:color w:val="auto"/>
          <w:sz w:val="24"/>
          <w:lang w:val="en-US" w:eastAsia="zh-CN"/>
        </w:rPr>
        <w:t>18</w:t>
      </w:r>
      <w:r>
        <w:rPr>
          <w:rFonts w:hint="default" w:ascii="Times New Roman" w:hAnsi="Times New Roman" w:eastAsia="宋体" w:cs="Times New Roman"/>
          <w:bCs/>
          <w:color w:val="auto"/>
          <w:sz w:val="24"/>
          <w:lang w:val="en-US" w:eastAsia="zh-CN"/>
        </w:rPr>
        <w:t xml:space="preserve">.The public remittance invoice is the remittance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 xml:space="preserve">. For individual remittance, please note the information of the issuing </w:t>
      </w:r>
      <w:r>
        <w:rPr>
          <w:rFonts w:hint="eastAsia" w:eastAsia="宋体" w:cs="Times New Roman"/>
          <w:bCs/>
          <w:color w:val="auto"/>
          <w:sz w:val="24"/>
          <w:lang w:val="en-US" w:eastAsia="zh-CN"/>
        </w:rPr>
        <w:t>company</w:t>
      </w:r>
      <w:r>
        <w:rPr>
          <w:rFonts w:hint="default" w:ascii="Times New Roman" w:hAnsi="Times New Roman" w:eastAsia="宋体" w:cs="Times New Roman"/>
          <w:bCs/>
          <w:color w:val="auto"/>
          <w:sz w:val="24"/>
          <w:lang w:val="en-US" w:eastAsia="zh-CN"/>
        </w:rPr>
        <w:t>, please do not write the details in the remarks.</w:t>
      </w:r>
    </w:p>
    <w:p>
      <w:pPr>
        <w:keepNext w:val="0"/>
        <w:keepLines w:val="0"/>
        <w:pageBreakBefore w:val="0"/>
        <w:widowControl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bCs/>
          <w:color w:val="auto"/>
          <w:sz w:val="24"/>
          <w:lang w:val="en-US" w:eastAsia="zh-CN"/>
        </w:rPr>
      </w:pPr>
      <w:r>
        <w:rPr>
          <w:rFonts w:hint="eastAsia" w:eastAsia="宋体" w:cs="Times New Roman"/>
          <w:bCs/>
          <w:color w:val="auto"/>
          <w:sz w:val="24"/>
          <w:lang w:val="en-US" w:eastAsia="zh-CN"/>
        </w:rPr>
        <w:t>19</w:t>
      </w:r>
      <w:r>
        <w:rPr>
          <w:rFonts w:hint="default" w:ascii="Times New Roman" w:hAnsi="Times New Roman" w:eastAsia="宋体" w:cs="Times New Roman"/>
          <w:bCs/>
          <w:color w:val="auto"/>
          <w:sz w:val="24"/>
          <w:lang w:val="en-US" w:eastAsia="zh-CN"/>
        </w:rPr>
        <w:t>.If the inspection report needs to be changed due to the client's reason, please submit it within 1 year after the report is issued, and it will not be accepted if it is overdue.</w:t>
      </w:r>
    </w:p>
    <w:p>
      <w:pPr>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b w:val="0"/>
          <w:bCs/>
          <w:color w:val="auto"/>
          <w:sz w:val="24"/>
          <w:szCs w:val="24"/>
          <w:lang w:val="en-US" w:eastAsia="zh-CN"/>
        </w:rPr>
        <w:t>二</w:t>
      </w:r>
      <w:r>
        <w:rPr>
          <w:rFonts w:hint="eastAsia" w:ascii="Times New Roman" w:hAnsi="Times New Roman" w:eastAsia="宋体" w:cs="Times New Roman"/>
          <w:b w:val="0"/>
          <w:bCs/>
          <w:color w:val="auto"/>
          <w:sz w:val="24"/>
          <w:szCs w:val="24"/>
          <w:lang w:val="en-US" w:eastAsia="zh-CN"/>
        </w:rPr>
        <w:t>、</w:t>
      </w:r>
      <w:r>
        <w:rPr>
          <w:rFonts w:hint="default" w:ascii="Times New Roman" w:hAnsi="Times New Roman" w:eastAsia="宋体" w:cs="Times New Roman"/>
          <w:b w:val="0"/>
          <w:bCs/>
          <w:color w:val="auto"/>
          <w:sz w:val="24"/>
          <w:szCs w:val="24"/>
          <w:lang w:val="en-US" w:eastAsia="zh-CN"/>
        </w:rPr>
        <w:t>Test fee: to be filled in by the center</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default" w:ascii="Times New Roman" w:hAnsi="Times New Roman" w:eastAsia="宋体" w:cs="Times New Roman"/>
          <w:bCs/>
          <w:color w:val="auto"/>
          <w:sz w:val="24"/>
          <w:lang w:val="en-US" w:eastAsia="zh-CN"/>
        </w:rPr>
      </w:pPr>
      <w:r>
        <w:rPr>
          <w:rFonts w:hint="default" w:ascii="Times New Roman" w:hAnsi="Times New Roman" w:eastAsia="宋体" w:cs="Times New Roman"/>
          <w:bCs/>
          <w:color w:val="auto"/>
          <w:sz w:val="24"/>
          <w:lang w:val="en-US" w:eastAsia="zh-CN"/>
        </w:rPr>
        <w:t>After receiving the inspection samples, the center will check the information filled in by the customers in time, check the samples, and calculate the testing fee according to the inspection items. If the customer needs to quote the detailed price and the entrusted inspection agreement, it will be sealed, scanned and sent to the customer's mailbox.</w:t>
      </w:r>
    </w:p>
    <w:p>
      <w:pPr>
        <w:keepNext w:val="0"/>
        <w:keepLines w:val="0"/>
        <w:pageBreakBefore w:val="0"/>
        <w:widowControl w:val="0"/>
        <w:kinsoku/>
        <w:wordWrap/>
        <w:overflowPunct/>
        <w:topLinePunct w:val="0"/>
        <w:autoSpaceDE/>
        <w:autoSpaceDN/>
        <w:bidi w:val="0"/>
        <w:adjustRightInd/>
        <w:spacing w:line="360" w:lineRule="auto"/>
        <w:ind w:firstLine="360" w:firstLineChars="150"/>
        <w:textAlignment w:val="auto"/>
        <w:rPr>
          <w:rFonts w:hint="default" w:ascii="Times New Roman" w:hAnsi="Times New Roman" w:eastAsia="宋体" w:cs="Times New Roman"/>
          <w:bCs/>
          <w:color w:val="auto"/>
          <w:sz w:val="24"/>
          <w:lang w:val="en-US" w:eastAsia="zh-CN"/>
        </w:rPr>
      </w:pPr>
      <w:bookmarkStart w:id="3" w:name="_GoBack"/>
      <w:bookmarkEnd w:id="3"/>
    </w:p>
    <w:sectPr>
      <w:pgSz w:w="11907" w:h="16840"/>
      <w:pgMar w:top="1089" w:right="1021" w:bottom="1089"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bordersDoNotSurroundHeader w:val="0"/>
  <w:bordersDoNotSurroundFooter w:val="0"/>
  <w:documentProtection w:enforcement="0"/>
  <w:drawingGridHorizontalSpacing w:val="181"/>
  <w:drawingGridVerticalSpacing w:val="181"/>
  <w:displayHorizontalDrawingGridEvery w:val="0"/>
  <w:displayVerticalDrawingGridEvery w:val="2"/>
  <w:characterSpacingControl w:val="compressPunctuation"/>
  <w:footnotePr>
    <w:footnote w:id="0"/>
    <w:footnote w:id="1"/>
  </w:footnotePr>
  <w:endnotePr>
    <w:endnote w:id="0"/>
    <w:endnote w:id="1"/>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0675A13"/>
    <w:rsid w:val="00F0585C"/>
    <w:rsid w:val="01833DFF"/>
    <w:rsid w:val="01BB1A6A"/>
    <w:rsid w:val="01BE2CBA"/>
    <w:rsid w:val="02003439"/>
    <w:rsid w:val="027E441F"/>
    <w:rsid w:val="031C7ABE"/>
    <w:rsid w:val="033859D2"/>
    <w:rsid w:val="03F0438B"/>
    <w:rsid w:val="045D1010"/>
    <w:rsid w:val="05381B8D"/>
    <w:rsid w:val="05706B89"/>
    <w:rsid w:val="071209D2"/>
    <w:rsid w:val="09292025"/>
    <w:rsid w:val="0C4B6BD4"/>
    <w:rsid w:val="0C9274F3"/>
    <w:rsid w:val="0DC43D51"/>
    <w:rsid w:val="0E9176C5"/>
    <w:rsid w:val="0F3337B9"/>
    <w:rsid w:val="11414DE9"/>
    <w:rsid w:val="134E2B58"/>
    <w:rsid w:val="14126EBA"/>
    <w:rsid w:val="15400F66"/>
    <w:rsid w:val="176A3074"/>
    <w:rsid w:val="1AED7F1D"/>
    <w:rsid w:val="1C764FBE"/>
    <w:rsid w:val="1C9A133A"/>
    <w:rsid w:val="1DF65E2D"/>
    <w:rsid w:val="1E9D1178"/>
    <w:rsid w:val="1EDB75FC"/>
    <w:rsid w:val="1F434449"/>
    <w:rsid w:val="20D529DE"/>
    <w:rsid w:val="21F817DD"/>
    <w:rsid w:val="223E73E4"/>
    <w:rsid w:val="226136C1"/>
    <w:rsid w:val="243828B0"/>
    <w:rsid w:val="270B66B6"/>
    <w:rsid w:val="27C52138"/>
    <w:rsid w:val="289570DC"/>
    <w:rsid w:val="29265057"/>
    <w:rsid w:val="294659EC"/>
    <w:rsid w:val="2B6155A5"/>
    <w:rsid w:val="2D3D514D"/>
    <w:rsid w:val="31CF57BE"/>
    <w:rsid w:val="322A0B17"/>
    <w:rsid w:val="33597CB1"/>
    <w:rsid w:val="34D364B9"/>
    <w:rsid w:val="350278A6"/>
    <w:rsid w:val="35217624"/>
    <w:rsid w:val="352D6277"/>
    <w:rsid w:val="36C407A8"/>
    <w:rsid w:val="38613023"/>
    <w:rsid w:val="399A1BC9"/>
    <w:rsid w:val="3A07480E"/>
    <w:rsid w:val="3A0A552E"/>
    <w:rsid w:val="3DC077D3"/>
    <w:rsid w:val="3F0B1B9A"/>
    <w:rsid w:val="4167082B"/>
    <w:rsid w:val="41CA72BC"/>
    <w:rsid w:val="42AA4D51"/>
    <w:rsid w:val="42E219D9"/>
    <w:rsid w:val="432A703D"/>
    <w:rsid w:val="48FD333E"/>
    <w:rsid w:val="49EA178A"/>
    <w:rsid w:val="49F92A91"/>
    <w:rsid w:val="4B236624"/>
    <w:rsid w:val="4BF12608"/>
    <w:rsid w:val="4C385D24"/>
    <w:rsid w:val="4CF928BF"/>
    <w:rsid w:val="4EAB656E"/>
    <w:rsid w:val="4FCC1EAE"/>
    <w:rsid w:val="5117221B"/>
    <w:rsid w:val="53584DE0"/>
    <w:rsid w:val="53C91BF2"/>
    <w:rsid w:val="546E57EF"/>
    <w:rsid w:val="5A5565C4"/>
    <w:rsid w:val="5AED37EF"/>
    <w:rsid w:val="5CAE0D46"/>
    <w:rsid w:val="5D2066A8"/>
    <w:rsid w:val="5DAE223C"/>
    <w:rsid w:val="5ED853FC"/>
    <w:rsid w:val="62E70850"/>
    <w:rsid w:val="62FA210E"/>
    <w:rsid w:val="633E58E9"/>
    <w:rsid w:val="63F11EA8"/>
    <w:rsid w:val="64322C13"/>
    <w:rsid w:val="647F0DDD"/>
    <w:rsid w:val="680D070C"/>
    <w:rsid w:val="6B8A43A8"/>
    <w:rsid w:val="6C9D0F83"/>
    <w:rsid w:val="6DA3610B"/>
    <w:rsid w:val="6F274BC0"/>
    <w:rsid w:val="6F295007"/>
    <w:rsid w:val="72427270"/>
    <w:rsid w:val="752A28DA"/>
    <w:rsid w:val="767C36D7"/>
    <w:rsid w:val="77215A38"/>
    <w:rsid w:val="789E713D"/>
    <w:rsid w:val="7B0F2EF8"/>
    <w:rsid w:val="7CC646AF"/>
    <w:rsid w:val="7D320D84"/>
    <w:rsid w:val="7E7C36AF"/>
    <w:rsid w:val="7E9149BA"/>
    <w:rsid w:val="7FD57874"/>
    <w:rsid w:val="7FDA6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3">
    <w:name w:val="Normal Table"/>
    <w:semiHidden/>
    <w:qFormat/>
    <w:uiPriority w:val="0"/>
    <w:tblPr>
      <w:tblCellMar>
        <w:top w:w="0" w:type="dxa"/>
        <w:left w:w="108" w:type="dxa"/>
        <w:bottom w:w="0" w:type="dxa"/>
        <w:right w:w="108" w:type="dxa"/>
      </w:tblCellMar>
    </w:tblPr>
  </w:style>
  <w:style w:type="character" w:styleId="5">
    <w:name w:val="Emphasis"/>
    <w:basedOn w:val="4"/>
    <w:qFormat/>
    <w:uiPriority w:val="0"/>
    <w:rPr>
      <w:i/>
    </w:rPr>
  </w:style>
  <w:style w:type="character" w:customStyle="1" w:styleId="6">
    <w:name w:val="Heading #1|1_"/>
    <w:basedOn w:val="4"/>
    <w:link w:val="7"/>
    <w:qFormat/>
    <w:uiPriority w:val="0"/>
    <w:rPr>
      <w:b/>
      <w:bCs/>
      <w:sz w:val="26"/>
      <w:szCs w:val="26"/>
      <w:u w:val="none"/>
      <w:shd w:val="clear" w:color="auto" w:fill="auto"/>
    </w:rPr>
  </w:style>
  <w:style w:type="paragraph" w:customStyle="1" w:styleId="7">
    <w:name w:val="Heading #1|1"/>
    <w:basedOn w:val="1"/>
    <w:link w:val="6"/>
    <w:qFormat/>
    <w:uiPriority w:val="0"/>
    <w:pPr>
      <w:widowControl w:val="0"/>
      <w:shd w:val="clear" w:color="auto" w:fill="auto"/>
      <w:spacing w:after="420" w:line="370" w:lineRule="auto"/>
      <w:jc w:val="center"/>
      <w:outlineLvl w:val="0"/>
    </w:pPr>
    <w:rPr>
      <w:b/>
      <w:bCs/>
      <w:sz w:val="26"/>
      <w:szCs w:val="26"/>
      <w:u w:val="none"/>
      <w:shd w:val="clear" w:color="auto" w:fill="auto"/>
    </w:rPr>
  </w:style>
  <w:style w:type="character" w:customStyle="1" w:styleId="8">
    <w:name w:val="Other|1_"/>
    <w:basedOn w:val="4"/>
    <w:link w:val="9"/>
    <w:qFormat/>
    <w:uiPriority w:val="0"/>
    <w:rPr>
      <w:rFonts w:ascii="宋体" w:hAnsi="宋体" w:eastAsia="宋体" w:cs="宋体"/>
      <w:sz w:val="17"/>
      <w:szCs w:val="17"/>
      <w:u w:val="none"/>
      <w:shd w:val="clear" w:color="auto" w:fill="auto"/>
    </w:rPr>
  </w:style>
  <w:style w:type="paragraph" w:customStyle="1" w:styleId="9">
    <w:name w:val="Other|1"/>
    <w:basedOn w:val="1"/>
    <w:link w:val="8"/>
    <w:qFormat/>
    <w:uiPriority w:val="0"/>
    <w:pPr>
      <w:widowControl w:val="0"/>
      <w:shd w:val="clear" w:color="auto" w:fill="auto"/>
      <w:spacing w:line="312" w:lineRule="exact"/>
      <w:jc w:val="center"/>
    </w:pPr>
    <w:rPr>
      <w:rFonts w:ascii="宋体" w:hAnsi="宋体" w:eastAsia="宋体" w:cs="宋体"/>
      <w:sz w:val="17"/>
      <w:szCs w:val="17"/>
      <w:u w:val="none"/>
      <w:shd w:val="clear" w:color="auto" w:fill="auto"/>
    </w:rPr>
  </w:style>
  <w:style w:type="character" w:customStyle="1" w:styleId="10">
    <w:name w:val="Body text|1_"/>
    <w:basedOn w:val="4"/>
    <w:link w:val="11"/>
    <w:qFormat/>
    <w:uiPriority w:val="0"/>
    <w:rPr>
      <w:rFonts w:ascii="宋体" w:hAnsi="宋体" w:eastAsia="宋体" w:cs="宋体"/>
      <w:sz w:val="17"/>
      <w:szCs w:val="17"/>
      <w:u w:val="none"/>
      <w:shd w:val="clear" w:color="auto" w:fill="auto"/>
    </w:rPr>
  </w:style>
  <w:style w:type="paragraph" w:customStyle="1" w:styleId="11">
    <w:name w:val="Body text|1"/>
    <w:basedOn w:val="1"/>
    <w:link w:val="10"/>
    <w:qFormat/>
    <w:uiPriority w:val="0"/>
    <w:pPr>
      <w:widowControl w:val="0"/>
      <w:shd w:val="clear" w:color="auto" w:fill="auto"/>
      <w:spacing w:line="386" w:lineRule="auto"/>
      <w:ind w:firstLine="400"/>
    </w:pPr>
    <w:rPr>
      <w:rFonts w:ascii="宋体" w:hAnsi="宋体" w:eastAsia="宋体" w:cs="宋体"/>
      <w:sz w:val="17"/>
      <w:szCs w:val="17"/>
      <w:u w:val="none"/>
      <w:shd w:val="clear" w:color="auto" w:fil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2</TotalTime>
  <ScaleCrop>false</ScaleCrop>
  <LinksUpToDate>false</LinksUpToDate>
  <Application>WPS Office_11.1.0.9999_F1E327BC-269C-435d-A152-05C5408002CA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2020-02-27T03:12:00Z</dcterms:created>
  <dc:creator>chenzengle</dc:creator>
  <cp:lastModifiedBy>段亚萍</cp:lastModifiedBy>
  <dcterms:modified xsi:type="dcterms:W3CDTF">2020-09-17T04:07:41Z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